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9B" w:rsidRPr="002148B1" w:rsidRDefault="006B169B" w:rsidP="00390A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B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1250E" w:rsidRPr="002148B1" w:rsidRDefault="006B169B" w:rsidP="00C643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B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64324" w:rsidRPr="002148B1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2148B1">
        <w:rPr>
          <w:rFonts w:ascii="Times New Roman" w:hAnsi="Times New Roman" w:cs="Times New Roman"/>
          <w:b/>
          <w:sz w:val="28"/>
          <w:szCs w:val="28"/>
        </w:rPr>
        <w:t>мерах государственной</w:t>
      </w:r>
      <w:r w:rsidR="00C64324" w:rsidRPr="002148B1">
        <w:rPr>
          <w:rFonts w:ascii="Times New Roman" w:hAnsi="Times New Roman" w:cs="Times New Roman"/>
          <w:b/>
          <w:sz w:val="28"/>
          <w:szCs w:val="28"/>
        </w:rPr>
        <w:t xml:space="preserve"> кредитно-гарантийной поддержки федерального уровня, направленных на стимулирование развитие сельскохозяйственной кооперации</w:t>
      </w:r>
    </w:p>
    <w:p w:rsidR="00C64324" w:rsidRPr="00881812" w:rsidRDefault="00C64324" w:rsidP="00C643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24769" w:rsidRDefault="00324769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24769">
        <w:rPr>
          <w:rFonts w:ascii="Times New Roman" w:hAnsi="Times New Roman" w:cs="Times New Roman"/>
          <w:sz w:val="28"/>
          <w:szCs w:val="28"/>
        </w:rPr>
        <w:t>ельскохозяйственные кооперативы Алтайского края имеют возможность воспользоваться кредитно-гарантийной и информационной поддержкой, предоставляемой федеральными институтами разви</w:t>
      </w:r>
      <w:r w:rsidR="002148B1">
        <w:rPr>
          <w:rFonts w:ascii="Times New Roman" w:hAnsi="Times New Roman" w:cs="Times New Roman"/>
          <w:sz w:val="28"/>
          <w:szCs w:val="28"/>
        </w:rPr>
        <w:t>тия. В частности, это программы, реализуемые АО «Корпорация</w:t>
      </w:r>
      <w:r w:rsidRPr="00324769">
        <w:rPr>
          <w:rFonts w:ascii="Times New Roman" w:hAnsi="Times New Roman" w:cs="Times New Roman"/>
          <w:sz w:val="28"/>
          <w:szCs w:val="28"/>
        </w:rPr>
        <w:t xml:space="preserve"> МСП</w:t>
      </w:r>
      <w:r w:rsidR="002148B1">
        <w:rPr>
          <w:rFonts w:ascii="Times New Roman" w:hAnsi="Times New Roman" w:cs="Times New Roman"/>
          <w:sz w:val="28"/>
          <w:szCs w:val="28"/>
        </w:rPr>
        <w:t>»</w:t>
      </w:r>
      <w:r w:rsidRPr="00324769">
        <w:rPr>
          <w:rFonts w:ascii="Times New Roman" w:hAnsi="Times New Roman" w:cs="Times New Roman"/>
          <w:sz w:val="28"/>
          <w:szCs w:val="28"/>
        </w:rPr>
        <w:t xml:space="preserve">, продукты </w:t>
      </w:r>
      <w:r w:rsidR="002148B1">
        <w:rPr>
          <w:rFonts w:ascii="Times New Roman" w:hAnsi="Times New Roman" w:cs="Times New Roman"/>
          <w:sz w:val="28"/>
          <w:szCs w:val="28"/>
        </w:rPr>
        <w:t>АО «МСП Банк»</w:t>
      </w:r>
      <w:r w:rsidRPr="00324769">
        <w:rPr>
          <w:rFonts w:ascii="Times New Roman" w:hAnsi="Times New Roman" w:cs="Times New Roman"/>
          <w:sz w:val="28"/>
          <w:szCs w:val="28"/>
        </w:rPr>
        <w:t xml:space="preserve">, </w:t>
      </w:r>
      <w:r w:rsidR="002148B1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324769">
        <w:rPr>
          <w:rFonts w:ascii="Times New Roman" w:hAnsi="Times New Roman" w:cs="Times New Roman"/>
          <w:sz w:val="28"/>
          <w:szCs w:val="28"/>
        </w:rPr>
        <w:t>Росагроли</w:t>
      </w:r>
      <w:r w:rsidR="002148B1">
        <w:rPr>
          <w:rFonts w:ascii="Times New Roman" w:hAnsi="Times New Roman" w:cs="Times New Roman"/>
          <w:sz w:val="28"/>
          <w:szCs w:val="28"/>
        </w:rPr>
        <w:t>зинг</w:t>
      </w:r>
      <w:proofErr w:type="spellEnd"/>
      <w:r w:rsidR="002148B1">
        <w:rPr>
          <w:rFonts w:ascii="Times New Roman" w:hAnsi="Times New Roman" w:cs="Times New Roman"/>
          <w:sz w:val="28"/>
          <w:szCs w:val="28"/>
        </w:rPr>
        <w:t>»</w:t>
      </w:r>
      <w:r w:rsidRPr="00324769">
        <w:rPr>
          <w:rFonts w:ascii="Times New Roman" w:hAnsi="Times New Roman" w:cs="Times New Roman"/>
          <w:sz w:val="28"/>
          <w:szCs w:val="28"/>
        </w:rPr>
        <w:t xml:space="preserve"> и региональных лизинговых компаний</w:t>
      </w:r>
      <w:r w:rsidR="002148B1">
        <w:rPr>
          <w:rFonts w:ascii="Times New Roman" w:hAnsi="Times New Roman" w:cs="Times New Roman"/>
          <w:sz w:val="28"/>
          <w:szCs w:val="28"/>
        </w:rPr>
        <w:t>.</w:t>
      </w:r>
    </w:p>
    <w:p w:rsidR="002148B1" w:rsidRPr="007B10AB" w:rsidRDefault="00E14ED3" w:rsidP="0088181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Меры поддержки </w:t>
      </w:r>
      <w:r w:rsidR="002148B1" w:rsidRPr="002148B1">
        <w:rPr>
          <w:rFonts w:ascii="Times New Roman" w:hAnsi="Times New Roman" w:cs="Times New Roman"/>
          <w:b/>
          <w:sz w:val="28"/>
          <w:szCs w:val="28"/>
        </w:rPr>
        <w:t>АО «Корпорация МСП»</w:t>
      </w:r>
    </w:p>
    <w:p w:rsidR="00EE3235" w:rsidRPr="00EE3235" w:rsidRDefault="00EE3235" w:rsidP="00EE323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23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="007B10AB" w:rsidRPr="007B10AB">
        <w:rPr>
          <w:rFonts w:ascii="Times New Roman" w:hAnsi="Times New Roman" w:cs="Times New Roman"/>
          <w:b/>
          <w:sz w:val="28"/>
          <w:szCs w:val="28"/>
        </w:rPr>
        <w:t xml:space="preserve">1.Презентация </w:t>
      </w:r>
      <w:proofErr w:type="spellStart"/>
      <w:r w:rsidR="007B10AB" w:rsidRPr="007B10AB">
        <w:rPr>
          <w:rFonts w:ascii="Times New Roman" w:hAnsi="Times New Roman" w:cs="Times New Roman"/>
          <w:b/>
          <w:sz w:val="28"/>
          <w:szCs w:val="28"/>
        </w:rPr>
        <w:t>ФинПоддержка</w:t>
      </w:r>
      <w:proofErr w:type="spellEnd"/>
      <w:r w:rsidR="007B10AB" w:rsidRPr="007B10AB">
        <w:rPr>
          <w:rFonts w:ascii="Times New Roman" w:hAnsi="Times New Roman" w:cs="Times New Roman"/>
          <w:b/>
          <w:sz w:val="28"/>
          <w:szCs w:val="28"/>
        </w:rPr>
        <w:t xml:space="preserve"> Корпорация.</w:t>
      </w:r>
      <w:r w:rsidR="007B10AB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EE3235">
        <w:rPr>
          <w:rFonts w:ascii="Times New Roman" w:hAnsi="Times New Roman" w:cs="Times New Roman"/>
          <w:b/>
          <w:sz w:val="28"/>
          <w:szCs w:val="28"/>
        </w:rPr>
        <w:t>)</w:t>
      </w:r>
    </w:p>
    <w:p w:rsidR="00394F78" w:rsidRPr="00394F78" w:rsidRDefault="00394F78" w:rsidP="0088181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F78">
        <w:rPr>
          <w:rFonts w:ascii="Times New Roman" w:hAnsi="Times New Roman" w:cs="Times New Roman"/>
          <w:i/>
          <w:sz w:val="28"/>
          <w:szCs w:val="28"/>
        </w:rPr>
        <w:t>Гарантийная поддержка</w:t>
      </w:r>
    </w:p>
    <w:p w:rsidR="0081250E" w:rsidRPr="00881812" w:rsidRDefault="00C154CE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 xml:space="preserve">Корпорация </w:t>
      </w:r>
      <w:r w:rsidR="002148B1">
        <w:rPr>
          <w:rFonts w:ascii="Times New Roman" w:hAnsi="Times New Roman" w:cs="Times New Roman"/>
          <w:sz w:val="28"/>
          <w:szCs w:val="28"/>
        </w:rPr>
        <w:t xml:space="preserve">МСП </w:t>
      </w:r>
      <w:r w:rsidRPr="00881812">
        <w:rPr>
          <w:rFonts w:ascii="Times New Roman" w:hAnsi="Times New Roman" w:cs="Times New Roman"/>
          <w:sz w:val="28"/>
          <w:szCs w:val="28"/>
        </w:rPr>
        <w:t xml:space="preserve">активно работает в области предоставления гарантийной поддержки </w:t>
      </w:r>
      <w:r w:rsidR="0081250E" w:rsidRPr="00881812">
        <w:rPr>
          <w:rFonts w:ascii="Times New Roman" w:hAnsi="Times New Roman" w:cs="Times New Roman"/>
          <w:sz w:val="28"/>
          <w:szCs w:val="28"/>
        </w:rPr>
        <w:t>субъектам</w:t>
      </w:r>
      <w:r w:rsidRPr="0088181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в том числе и</w:t>
      </w:r>
      <w:r w:rsidR="0081250E" w:rsidRPr="00881812">
        <w:rPr>
          <w:rFonts w:ascii="Times New Roman" w:hAnsi="Times New Roman" w:cs="Times New Roman"/>
          <w:sz w:val="28"/>
          <w:szCs w:val="28"/>
        </w:rPr>
        <w:t xml:space="preserve"> сельскохозяйственным кооперативам</w:t>
      </w:r>
      <w:r w:rsidRPr="00881812">
        <w:rPr>
          <w:rFonts w:ascii="Times New Roman" w:hAnsi="Times New Roman" w:cs="Times New Roman"/>
          <w:sz w:val="28"/>
          <w:szCs w:val="28"/>
        </w:rPr>
        <w:t xml:space="preserve">. Объем </w:t>
      </w:r>
      <w:r w:rsidR="00432C47" w:rsidRPr="00881812">
        <w:rPr>
          <w:rFonts w:ascii="Times New Roman" w:hAnsi="Times New Roman" w:cs="Times New Roman"/>
          <w:sz w:val="28"/>
          <w:szCs w:val="28"/>
        </w:rPr>
        <w:t>гарантийной поддержки превысил 150 млр</w:t>
      </w:r>
      <w:r w:rsidR="0081250E" w:rsidRPr="00881812">
        <w:rPr>
          <w:rFonts w:ascii="Times New Roman" w:hAnsi="Times New Roman" w:cs="Times New Roman"/>
          <w:sz w:val="28"/>
          <w:szCs w:val="28"/>
        </w:rPr>
        <w:t>д. р</w:t>
      </w:r>
      <w:r w:rsidR="00432C47" w:rsidRPr="00881812">
        <w:rPr>
          <w:rFonts w:ascii="Times New Roman" w:hAnsi="Times New Roman" w:cs="Times New Roman"/>
          <w:sz w:val="28"/>
          <w:szCs w:val="28"/>
        </w:rPr>
        <w:t>ублей, активн</w:t>
      </w:r>
      <w:r w:rsidR="0081250E" w:rsidRPr="00881812">
        <w:rPr>
          <w:rFonts w:ascii="Times New Roman" w:hAnsi="Times New Roman" w:cs="Times New Roman"/>
          <w:sz w:val="28"/>
          <w:szCs w:val="28"/>
        </w:rPr>
        <w:t>ая</w:t>
      </w:r>
      <w:r w:rsidR="00432C47" w:rsidRPr="00881812">
        <w:rPr>
          <w:rFonts w:ascii="Times New Roman" w:hAnsi="Times New Roman" w:cs="Times New Roman"/>
          <w:sz w:val="28"/>
          <w:szCs w:val="28"/>
        </w:rPr>
        <w:t xml:space="preserve"> рабо</w:t>
      </w:r>
      <w:r w:rsidR="0081250E" w:rsidRPr="00881812">
        <w:rPr>
          <w:rFonts w:ascii="Times New Roman" w:hAnsi="Times New Roman" w:cs="Times New Roman"/>
          <w:sz w:val="28"/>
          <w:szCs w:val="28"/>
        </w:rPr>
        <w:t>та проводится</w:t>
      </w:r>
      <w:r w:rsidR="00432C47" w:rsidRPr="00881812">
        <w:rPr>
          <w:rFonts w:ascii="Times New Roman" w:hAnsi="Times New Roman" w:cs="Times New Roman"/>
          <w:sz w:val="28"/>
          <w:szCs w:val="28"/>
        </w:rPr>
        <w:t xml:space="preserve"> с 63 банками. Совместные гарантии с расширенным гарантийным покрытием предостав</w:t>
      </w:r>
      <w:r w:rsidR="0081250E" w:rsidRPr="00881812">
        <w:rPr>
          <w:rFonts w:ascii="Times New Roman" w:hAnsi="Times New Roman" w:cs="Times New Roman"/>
          <w:sz w:val="28"/>
          <w:szCs w:val="28"/>
        </w:rPr>
        <w:t>ляются</w:t>
      </w:r>
      <w:r w:rsidR="00432C47" w:rsidRPr="00881812">
        <w:rPr>
          <w:rFonts w:ascii="Times New Roman" w:hAnsi="Times New Roman" w:cs="Times New Roman"/>
          <w:sz w:val="28"/>
          <w:szCs w:val="28"/>
        </w:rPr>
        <w:t xml:space="preserve"> 84 региональными гарантийными организациями. </w:t>
      </w:r>
    </w:p>
    <w:p w:rsidR="00C154CE" w:rsidRPr="00881812" w:rsidRDefault="00432C47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>Работа</w:t>
      </w:r>
      <w:r w:rsidR="0081250E" w:rsidRPr="00881812"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Pr="00881812">
        <w:rPr>
          <w:rFonts w:ascii="Times New Roman" w:hAnsi="Times New Roman" w:cs="Times New Roman"/>
          <w:sz w:val="28"/>
          <w:szCs w:val="28"/>
        </w:rPr>
        <w:t xml:space="preserve">не только с банками, но и со специализированными </w:t>
      </w:r>
      <w:r w:rsidR="0081250E" w:rsidRPr="00881812">
        <w:rPr>
          <w:rFonts w:ascii="Times New Roman" w:hAnsi="Times New Roman" w:cs="Times New Roman"/>
          <w:sz w:val="28"/>
          <w:szCs w:val="28"/>
        </w:rPr>
        <w:t>институтами</w:t>
      </w:r>
      <w:r w:rsidRPr="00881812">
        <w:rPr>
          <w:rFonts w:ascii="Times New Roman" w:hAnsi="Times New Roman" w:cs="Times New Roman"/>
          <w:sz w:val="28"/>
          <w:szCs w:val="28"/>
        </w:rPr>
        <w:t xml:space="preserve"> развития, которые предоставляют займы для развития инвестиционных проектов в специальных сферах</w:t>
      </w:r>
      <w:r w:rsidR="00EC0326" w:rsidRPr="00881812">
        <w:rPr>
          <w:rFonts w:ascii="Times New Roman" w:hAnsi="Times New Roman" w:cs="Times New Roman"/>
          <w:sz w:val="28"/>
          <w:szCs w:val="28"/>
        </w:rPr>
        <w:t xml:space="preserve"> (</w:t>
      </w:r>
      <w:r w:rsidRPr="00881812">
        <w:rPr>
          <w:rFonts w:ascii="Times New Roman" w:hAnsi="Times New Roman" w:cs="Times New Roman"/>
          <w:sz w:val="28"/>
          <w:szCs w:val="28"/>
        </w:rPr>
        <w:t>фонд развития моногородов</w:t>
      </w:r>
      <w:r w:rsidR="00EC0326" w:rsidRPr="00881812">
        <w:rPr>
          <w:rFonts w:ascii="Times New Roman" w:hAnsi="Times New Roman" w:cs="Times New Roman"/>
          <w:sz w:val="28"/>
          <w:szCs w:val="28"/>
        </w:rPr>
        <w:t>, фонд развития Дальнего Востока, ф</w:t>
      </w:r>
      <w:r w:rsidRPr="00881812">
        <w:rPr>
          <w:rFonts w:ascii="Times New Roman" w:hAnsi="Times New Roman" w:cs="Times New Roman"/>
          <w:sz w:val="28"/>
          <w:szCs w:val="28"/>
        </w:rPr>
        <w:t>онд развития промышленности</w:t>
      </w:r>
      <w:r w:rsidR="00EC0326" w:rsidRPr="00881812">
        <w:rPr>
          <w:rFonts w:ascii="Times New Roman" w:hAnsi="Times New Roman" w:cs="Times New Roman"/>
          <w:sz w:val="28"/>
          <w:szCs w:val="28"/>
        </w:rPr>
        <w:t xml:space="preserve">). Общий объем кредитных средств </w:t>
      </w:r>
      <w:r w:rsidRPr="00881812">
        <w:rPr>
          <w:rFonts w:ascii="Times New Roman" w:hAnsi="Times New Roman" w:cs="Times New Roman"/>
          <w:sz w:val="28"/>
          <w:szCs w:val="28"/>
        </w:rPr>
        <w:t>гарантийно</w:t>
      </w:r>
      <w:r w:rsidR="00EC0326" w:rsidRPr="00881812">
        <w:rPr>
          <w:rFonts w:ascii="Times New Roman" w:hAnsi="Times New Roman" w:cs="Times New Roman"/>
          <w:sz w:val="28"/>
          <w:szCs w:val="28"/>
        </w:rPr>
        <w:t>й</w:t>
      </w:r>
      <w:r w:rsidRPr="00881812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EC0326" w:rsidRPr="00881812">
        <w:rPr>
          <w:rFonts w:ascii="Times New Roman" w:hAnsi="Times New Roman" w:cs="Times New Roman"/>
          <w:sz w:val="28"/>
          <w:szCs w:val="28"/>
        </w:rPr>
        <w:t xml:space="preserve">и </w:t>
      </w:r>
      <w:r w:rsidRPr="00881812">
        <w:rPr>
          <w:rFonts w:ascii="Times New Roman" w:hAnsi="Times New Roman" w:cs="Times New Roman"/>
          <w:sz w:val="28"/>
          <w:szCs w:val="28"/>
        </w:rPr>
        <w:t xml:space="preserve"> корпорации превысил 200 млр</w:t>
      </w:r>
      <w:r w:rsidR="00EC0326" w:rsidRPr="00881812">
        <w:rPr>
          <w:rFonts w:ascii="Times New Roman" w:hAnsi="Times New Roman" w:cs="Times New Roman"/>
          <w:sz w:val="28"/>
          <w:szCs w:val="28"/>
        </w:rPr>
        <w:t>д. р</w:t>
      </w:r>
      <w:r w:rsidRPr="00881812">
        <w:rPr>
          <w:rFonts w:ascii="Times New Roman" w:hAnsi="Times New Roman" w:cs="Times New Roman"/>
          <w:sz w:val="28"/>
          <w:szCs w:val="28"/>
        </w:rPr>
        <w:t>ублей. В проектах создано более 20 тыс. рабочих мест.</w:t>
      </w:r>
    </w:p>
    <w:p w:rsidR="00432C47" w:rsidRPr="00881812" w:rsidRDefault="00EC0326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 xml:space="preserve">В отношении сельскохозяйственной </w:t>
      </w:r>
      <w:r w:rsidR="00432C47" w:rsidRPr="00881812">
        <w:rPr>
          <w:rFonts w:ascii="Times New Roman" w:hAnsi="Times New Roman" w:cs="Times New Roman"/>
          <w:sz w:val="28"/>
          <w:szCs w:val="28"/>
        </w:rPr>
        <w:t xml:space="preserve">кооперации накоплен </w:t>
      </w:r>
      <w:r w:rsidRPr="00881812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432C47" w:rsidRPr="00881812">
        <w:rPr>
          <w:rFonts w:ascii="Times New Roman" w:hAnsi="Times New Roman" w:cs="Times New Roman"/>
          <w:sz w:val="28"/>
          <w:szCs w:val="28"/>
        </w:rPr>
        <w:t xml:space="preserve">опыт, 86 сделок заключено </w:t>
      </w:r>
      <w:r w:rsidRPr="00881812">
        <w:rPr>
          <w:rFonts w:ascii="Times New Roman" w:hAnsi="Times New Roman" w:cs="Times New Roman"/>
          <w:sz w:val="28"/>
          <w:szCs w:val="28"/>
        </w:rPr>
        <w:t xml:space="preserve">на общую сумму 821 млн. рублей, </w:t>
      </w:r>
      <w:r w:rsidR="00432C47" w:rsidRPr="00881812">
        <w:rPr>
          <w:rFonts w:ascii="Times New Roman" w:hAnsi="Times New Roman" w:cs="Times New Roman"/>
          <w:sz w:val="28"/>
          <w:szCs w:val="28"/>
        </w:rPr>
        <w:t>59 сель</w:t>
      </w:r>
      <w:r w:rsidRPr="00881812">
        <w:rPr>
          <w:rFonts w:ascii="Times New Roman" w:hAnsi="Times New Roman" w:cs="Times New Roman"/>
          <w:sz w:val="28"/>
          <w:szCs w:val="28"/>
        </w:rPr>
        <w:t xml:space="preserve">скохозяйственных </w:t>
      </w:r>
      <w:r w:rsidR="00432C47" w:rsidRPr="00881812">
        <w:rPr>
          <w:rFonts w:ascii="Times New Roman" w:hAnsi="Times New Roman" w:cs="Times New Roman"/>
          <w:sz w:val="28"/>
          <w:szCs w:val="28"/>
        </w:rPr>
        <w:t xml:space="preserve"> кооперативов из 31 региона числятся в списке клиентов. </w:t>
      </w:r>
    </w:p>
    <w:p w:rsidR="00D55FD7" w:rsidRDefault="00D55FD7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Гарантии Корпорации решают проблемы</w:t>
      </w:r>
      <w:r w:rsidR="0038302A" w:rsidRPr="00881812">
        <w:rPr>
          <w:rFonts w:ascii="Times New Roman" w:hAnsi="Times New Roman" w:cs="Times New Roman"/>
          <w:sz w:val="28"/>
          <w:szCs w:val="28"/>
        </w:rPr>
        <w:t xml:space="preserve"> с зало</w:t>
      </w:r>
      <w:r w:rsidR="00EC0326" w:rsidRPr="00881812">
        <w:rPr>
          <w:rFonts w:ascii="Times New Roman" w:hAnsi="Times New Roman" w:cs="Times New Roman"/>
          <w:sz w:val="28"/>
          <w:szCs w:val="28"/>
        </w:rPr>
        <w:t>гом по банковским кредитам и зай</w:t>
      </w:r>
      <w:r w:rsidR="0038302A" w:rsidRPr="00881812">
        <w:rPr>
          <w:rFonts w:ascii="Times New Roman" w:hAnsi="Times New Roman" w:cs="Times New Roman"/>
          <w:sz w:val="28"/>
          <w:szCs w:val="28"/>
        </w:rPr>
        <w:t xml:space="preserve">мам в небанковских </w:t>
      </w:r>
      <w:r w:rsidR="00EC0326" w:rsidRPr="00881812">
        <w:rPr>
          <w:rFonts w:ascii="Times New Roman" w:hAnsi="Times New Roman" w:cs="Times New Roman"/>
          <w:sz w:val="28"/>
          <w:szCs w:val="28"/>
        </w:rPr>
        <w:t>организациях</w:t>
      </w:r>
      <w:r w:rsidR="0038302A" w:rsidRPr="00881812">
        <w:rPr>
          <w:rFonts w:ascii="Times New Roman" w:hAnsi="Times New Roman" w:cs="Times New Roman"/>
          <w:sz w:val="28"/>
          <w:szCs w:val="28"/>
        </w:rPr>
        <w:t xml:space="preserve">. До 75% от общей суммы заемных средств покрывается гарантиями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8302A" w:rsidRPr="00881812">
        <w:rPr>
          <w:rFonts w:ascii="Times New Roman" w:hAnsi="Times New Roman" w:cs="Times New Roman"/>
          <w:sz w:val="28"/>
          <w:szCs w:val="28"/>
        </w:rPr>
        <w:t xml:space="preserve">орпорации, в том числе совместно с региональными гарантийными организациями. </w:t>
      </w:r>
      <w:r w:rsidR="00EC0326" w:rsidRPr="00881812">
        <w:rPr>
          <w:rFonts w:ascii="Times New Roman" w:hAnsi="Times New Roman" w:cs="Times New Roman"/>
          <w:sz w:val="28"/>
          <w:szCs w:val="28"/>
        </w:rPr>
        <w:t xml:space="preserve"> Происходит снижение </w:t>
      </w:r>
      <w:r w:rsidR="0038302A" w:rsidRPr="00881812">
        <w:rPr>
          <w:rFonts w:ascii="Times New Roman" w:hAnsi="Times New Roman" w:cs="Times New Roman"/>
          <w:sz w:val="28"/>
          <w:szCs w:val="28"/>
        </w:rPr>
        <w:t xml:space="preserve">нагрузки по залогу для кредитов и займов, привлекаемых сельхозкооперативом. </w:t>
      </w:r>
    </w:p>
    <w:p w:rsidR="00EC0326" w:rsidRPr="00881812" w:rsidRDefault="00EC0326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D55FD7">
        <w:rPr>
          <w:rFonts w:ascii="Times New Roman" w:hAnsi="Times New Roman" w:cs="Times New Roman"/>
          <w:sz w:val="28"/>
          <w:szCs w:val="28"/>
        </w:rPr>
        <w:t>К</w:t>
      </w:r>
      <w:r w:rsidRPr="00881812">
        <w:rPr>
          <w:rFonts w:ascii="Times New Roman" w:hAnsi="Times New Roman" w:cs="Times New Roman"/>
          <w:sz w:val="28"/>
          <w:szCs w:val="28"/>
        </w:rPr>
        <w:t>орпорацией были внедрены два продукта, учитывающие специфику работы с сельхозкооперативами</w:t>
      </w:r>
      <w:r w:rsidR="00D55FD7">
        <w:rPr>
          <w:rFonts w:ascii="Times New Roman" w:hAnsi="Times New Roman" w:cs="Times New Roman"/>
          <w:sz w:val="28"/>
          <w:szCs w:val="28"/>
        </w:rPr>
        <w:t>:</w:t>
      </w:r>
    </w:p>
    <w:p w:rsidR="0038302A" w:rsidRPr="00881812" w:rsidRDefault="00D7189B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55FD7">
        <w:rPr>
          <w:rFonts w:ascii="Times New Roman" w:hAnsi="Times New Roman" w:cs="Times New Roman"/>
          <w:sz w:val="28"/>
          <w:szCs w:val="28"/>
        </w:rPr>
        <w:t>Сог</w:t>
      </w:r>
      <w:r w:rsidR="00A772B2">
        <w:rPr>
          <w:rFonts w:ascii="Times New Roman" w:hAnsi="Times New Roman" w:cs="Times New Roman"/>
          <w:sz w:val="28"/>
          <w:szCs w:val="28"/>
        </w:rPr>
        <w:t>арантия</w:t>
      </w:r>
      <w:proofErr w:type="spellEnd"/>
      <w:r w:rsidR="00A772B2">
        <w:rPr>
          <w:rFonts w:ascii="Times New Roman" w:hAnsi="Times New Roman" w:cs="Times New Roman"/>
          <w:sz w:val="28"/>
          <w:szCs w:val="28"/>
        </w:rPr>
        <w:t xml:space="preserve"> для сельскохозяйственных</w:t>
      </w:r>
      <w:r w:rsidR="00D55FD7">
        <w:rPr>
          <w:rFonts w:ascii="Times New Roman" w:hAnsi="Times New Roman" w:cs="Times New Roman"/>
          <w:sz w:val="28"/>
          <w:szCs w:val="28"/>
        </w:rPr>
        <w:t xml:space="preserve"> кооперативов: предполагает о</w:t>
      </w:r>
      <w:r w:rsidR="0038302A" w:rsidRPr="00881812">
        <w:rPr>
          <w:rFonts w:ascii="Times New Roman" w:hAnsi="Times New Roman" w:cs="Times New Roman"/>
          <w:sz w:val="28"/>
          <w:szCs w:val="28"/>
        </w:rPr>
        <w:t>беспечение кредитных обязательств</w:t>
      </w:r>
      <w:r w:rsidR="00EC0326" w:rsidRPr="00881812">
        <w:rPr>
          <w:rFonts w:ascii="Times New Roman" w:hAnsi="Times New Roman" w:cs="Times New Roman"/>
          <w:sz w:val="28"/>
          <w:szCs w:val="28"/>
        </w:rPr>
        <w:t>, которые привлекает кооператив</w:t>
      </w:r>
      <w:r w:rsidRPr="00881812">
        <w:rPr>
          <w:rFonts w:ascii="Times New Roman" w:hAnsi="Times New Roman" w:cs="Times New Roman"/>
          <w:sz w:val="28"/>
          <w:szCs w:val="28"/>
        </w:rPr>
        <w:t>.</w:t>
      </w:r>
      <w:r w:rsidR="00EC0326" w:rsidRPr="00881812">
        <w:rPr>
          <w:rFonts w:ascii="Times New Roman" w:hAnsi="Times New Roman" w:cs="Times New Roman"/>
          <w:sz w:val="28"/>
          <w:szCs w:val="28"/>
        </w:rPr>
        <w:t xml:space="preserve"> Д</w:t>
      </w:r>
      <w:r w:rsidR="0038302A" w:rsidRPr="00881812">
        <w:rPr>
          <w:rFonts w:ascii="Times New Roman" w:hAnsi="Times New Roman" w:cs="Times New Roman"/>
          <w:sz w:val="28"/>
          <w:szCs w:val="28"/>
        </w:rPr>
        <w:t>о 75% от суммы кредита покрывает</w:t>
      </w:r>
      <w:r w:rsidR="00EC0326" w:rsidRPr="00881812">
        <w:rPr>
          <w:rFonts w:ascii="Times New Roman" w:hAnsi="Times New Roman" w:cs="Times New Roman"/>
          <w:sz w:val="28"/>
          <w:szCs w:val="28"/>
        </w:rPr>
        <w:t>ся</w:t>
      </w:r>
      <w:r w:rsidR="0038302A" w:rsidRPr="00881812">
        <w:rPr>
          <w:rFonts w:ascii="Times New Roman" w:hAnsi="Times New Roman" w:cs="Times New Roman"/>
          <w:sz w:val="28"/>
          <w:szCs w:val="28"/>
        </w:rPr>
        <w:t xml:space="preserve"> гарантией корпорации </w:t>
      </w:r>
      <w:r w:rsidR="00EC0326" w:rsidRPr="00881812">
        <w:rPr>
          <w:rFonts w:ascii="Times New Roman" w:hAnsi="Times New Roman" w:cs="Times New Roman"/>
          <w:sz w:val="28"/>
          <w:szCs w:val="28"/>
        </w:rPr>
        <w:t>совместно</w:t>
      </w:r>
      <w:r w:rsidR="0038302A" w:rsidRPr="00881812">
        <w:rPr>
          <w:rFonts w:ascii="Times New Roman" w:hAnsi="Times New Roman" w:cs="Times New Roman"/>
          <w:sz w:val="28"/>
          <w:szCs w:val="28"/>
        </w:rPr>
        <w:t xml:space="preserve"> с регион</w:t>
      </w:r>
      <w:r w:rsidR="00EC0326" w:rsidRPr="00881812">
        <w:rPr>
          <w:rFonts w:ascii="Times New Roman" w:hAnsi="Times New Roman" w:cs="Times New Roman"/>
          <w:sz w:val="28"/>
          <w:szCs w:val="28"/>
        </w:rPr>
        <w:t>альной гарантийной организацией. Д</w:t>
      </w:r>
      <w:r w:rsidR="0038302A" w:rsidRPr="00881812">
        <w:rPr>
          <w:rFonts w:ascii="Times New Roman" w:hAnsi="Times New Roman" w:cs="Times New Roman"/>
          <w:sz w:val="28"/>
          <w:szCs w:val="28"/>
        </w:rPr>
        <w:t>ля этого сельхозкооп</w:t>
      </w:r>
      <w:r w:rsidR="00EC0326" w:rsidRPr="00881812">
        <w:rPr>
          <w:rFonts w:ascii="Times New Roman" w:hAnsi="Times New Roman" w:cs="Times New Roman"/>
          <w:sz w:val="28"/>
          <w:szCs w:val="28"/>
        </w:rPr>
        <w:t>ератив может обратиться в банк (</w:t>
      </w:r>
      <w:r w:rsidR="0038302A" w:rsidRPr="00881812">
        <w:rPr>
          <w:rFonts w:ascii="Times New Roman" w:hAnsi="Times New Roman" w:cs="Times New Roman"/>
          <w:sz w:val="28"/>
          <w:szCs w:val="28"/>
        </w:rPr>
        <w:t xml:space="preserve">50 банков </w:t>
      </w:r>
      <w:r w:rsidR="005254E9" w:rsidRPr="00881812">
        <w:rPr>
          <w:rFonts w:ascii="Times New Roman" w:hAnsi="Times New Roman" w:cs="Times New Roman"/>
          <w:sz w:val="28"/>
          <w:szCs w:val="28"/>
        </w:rPr>
        <w:t>России принимают такие гарантии</w:t>
      </w:r>
      <w:r w:rsidR="00EC0326" w:rsidRPr="00881812">
        <w:rPr>
          <w:rFonts w:ascii="Times New Roman" w:hAnsi="Times New Roman" w:cs="Times New Roman"/>
          <w:sz w:val="28"/>
          <w:szCs w:val="28"/>
        </w:rPr>
        <w:t>)</w:t>
      </w:r>
      <w:r w:rsidR="005254E9" w:rsidRPr="00881812">
        <w:rPr>
          <w:rFonts w:ascii="Times New Roman" w:hAnsi="Times New Roman" w:cs="Times New Roman"/>
          <w:sz w:val="28"/>
          <w:szCs w:val="28"/>
        </w:rPr>
        <w:t xml:space="preserve">. </w:t>
      </w:r>
      <w:r w:rsidR="00BF2750" w:rsidRPr="00881812">
        <w:rPr>
          <w:rFonts w:ascii="Times New Roman" w:hAnsi="Times New Roman" w:cs="Times New Roman"/>
          <w:sz w:val="28"/>
          <w:szCs w:val="28"/>
        </w:rPr>
        <w:t xml:space="preserve">Банк </w:t>
      </w:r>
      <w:r w:rsidR="005254E9" w:rsidRPr="00881812">
        <w:rPr>
          <w:rFonts w:ascii="Times New Roman" w:hAnsi="Times New Roman" w:cs="Times New Roman"/>
          <w:sz w:val="28"/>
          <w:szCs w:val="28"/>
        </w:rPr>
        <w:t xml:space="preserve">сам маршрутизирует </w:t>
      </w:r>
      <w:r w:rsidR="00BF2750" w:rsidRPr="00881812">
        <w:rPr>
          <w:rFonts w:ascii="Times New Roman" w:hAnsi="Times New Roman" w:cs="Times New Roman"/>
          <w:sz w:val="28"/>
          <w:szCs w:val="28"/>
        </w:rPr>
        <w:t xml:space="preserve">в корпорацию и </w:t>
      </w:r>
      <w:r w:rsidR="005254E9" w:rsidRPr="00881812">
        <w:rPr>
          <w:rFonts w:ascii="Times New Roman" w:hAnsi="Times New Roman" w:cs="Times New Roman"/>
          <w:sz w:val="28"/>
          <w:szCs w:val="28"/>
        </w:rPr>
        <w:t xml:space="preserve">в региональную гарантийную организацию нужную часть документов. </w:t>
      </w:r>
      <w:r w:rsidR="00BF2750" w:rsidRPr="0088181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254E9" w:rsidRPr="00881812">
        <w:rPr>
          <w:rFonts w:ascii="Times New Roman" w:hAnsi="Times New Roman" w:cs="Times New Roman"/>
          <w:sz w:val="28"/>
          <w:szCs w:val="28"/>
        </w:rPr>
        <w:t>существует возможность взаимодействия не только через бан</w:t>
      </w:r>
      <w:r w:rsidR="00BF2750" w:rsidRPr="00881812">
        <w:rPr>
          <w:rFonts w:ascii="Times New Roman" w:hAnsi="Times New Roman" w:cs="Times New Roman"/>
          <w:sz w:val="28"/>
          <w:szCs w:val="28"/>
        </w:rPr>
        <w:t xml:space="preserve">к, </w:t>
      </w:r>
      <w:r w:rsidR="005254E9" w:rsidRPr="00881812">
        <w:rPr>
          <w:rFonts w:ascii="Times New Roman" w:hAnsi="Times New Roman" w:cs="Times New Roman"/>
          <w:sz w:val="28"/>
          <w:szCs w:val="28"/>
        </w:rPr>
        <w:t xml:space="preserve">но и напрямую с </w:t>
      </w:r>
      <w:r w:rsidR="00BF2750" w:rsidRPr="00881812">
        <w:rPr>
          <w:rFonts w:ascii="Times New Roman" w:hAnsi="Times New Roman" w:cs="Times New Roman"/>
          <w:sz w:val="28"/>
          <w:szCs w:val="28"/>
        </w:rPr>
        <w:t>корпорацией</w:t>
      </w:r>
      <w:r w:rsidR="005254E9" w:rsidRPr="00881812">
        <w:rPr>
          <w:rFonts w:ascii="Times New Roman" w:hAnsi="Times New Roman" w:cs="Times New Roman"/>
          <w:sz w:val="28"/>
          <w:szCs w:val="28"/>
        </w:rPr>
        <w:t>.</w:t>
      </w:r>
    </w:p>
    <w:p w:rsidR="005254E9" w:rsidRPr="00881812" w:rsidRDefault="00A772B2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Прямые гарантии для обеспечения исполнения части обязательств лизингополучателя по договору лизинга.  Предметом лизинга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выступать </w:t>
      </w:r>
      <w:r w:rsidR="00BF2750" w:rsidRPr="00881812">
        <w:rPr>
          <w:rFonts w:ascii="Times New Roman" w:hAnsi="Times New Roman" w:cs="Times New Roman"/>
          <w:sz w:val="28"/>
          <w:szCs w:val="28"/>
        </w:rPr>
        <w:t>технологическо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2750" w:rsidRPr="00881812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2750" w:rsidRPr="00881812">
        <w:rPr>
          <w:rFonts w:ascii="Times New Roman" w:hAnsi="Times New Roman" w:cs="Times New Roman"/>
          <w:sz w:val="28"/>
          <w:szCs w:val="28"/>
        </w:rPr>
        <w:t xml:space="preserve"> и </w:t>
      </w:r>
      <w:r w:rsidR="00F109B7" w:rsidRPr="00881812">
        <w:rPr>
          <w:rFonts w:ascii="Times New Roman" w:hAnsi="Times New Roman" w:cs="Times New Roman"/>
          <w:sz w:val="28"/>
          <w:szCs w:val="28"/>
        </w:rPr>
        <w:t>крупный рогатый скот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специализированных мясных пород, выращенный в России для целей разведения</w:t>
      </w:r>
      <w:r w:rsidR="00F109B7" w:rsidRPr="00881812">
        <w:rPr>
          <w:rFonts w:ascii="Times New Roman" w:hAnsi="Times New Roman" w:cs="Times New Roman"/>
          <w:sz w:val="28"/>
          <w:szCs w:val="28"/>
        </w:rPr>
        <w:t xml:space="preserve">. В таких </w:t>
      </w:r>
      <w:r w:rsidR="00BF2750" w:rsidRPr="00881812">
        <w:rPr>
          <w:rFonts w:ascii="Times New Roman" w:hAnsi="Times New Roman" w:cs="Times New Roman"/>
          <w:sz w:val="28"/>
          <w:szCs w:val="28"/>
        </w:rPr>
        <w:t>сделках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109B7" w:rsidRPr="00881812">
        <w:rPr>
          <w:rFonts w:ascii="Times New Roman" w:hAnsi="Times New Roman" w:cs="Times New Roman"/>
          <w:sz w:val="28"/>
          <w:szCs w:val="28"/>
        </w:rPr>
        <w:t xml:space="preserve">орпорация может покрыть </w:t>
      </w:r>
      <w:r w:rsidR="00BF2750" w:rsidRPr="00881812">
        <w:rPr>
          <w:rFonts w:ascii="Times New Roman" w:hAnsi="Times New Roman" w:cs="Times New Roman"/>
          <w:sz w:val="28"/>
          <w:szCs w:val="28"/>
        </w:rPr>
        <w:t>д</w:t>
      </w:r>
      <w:r w:rsidR="00F109B7" w:rsidRPr="00881812">
        <w:rPr>
          <w:rFonts w:ascii="Times New Roman" w:hAnsi="Times New Roman" w:cs="Times New Roman"/>
          <w:sz w:val="28"/>
          <w:szCs w:val="28"/>
        </w:rPr>
        <w:t>о 20% от стоимости п</w:t>
      </w:r>
      <w:r w:rsidR="00BF2750" w:rsidRPr="00881812">
        <w:rPr>
          <w:rFonts w:ascii="Times New Roman" w:hAnsi="Times New Roman" w:cs="Times New Roman"/>
          <w:sz w:val="28"/>
          <w:szCs w:val="28"/>
        </w:rPr>
        <w:t xml:space="preserve">редмета лизинга своей гарантией,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BF2750" w:rsidRPr="00881812">
        <w:rPr>
          <w:rFonts w:ascii="Times New Roman" w:hAnsi="Times New Roman" w:cs="Times New Roman"/>
          <w:sz w:val="28"/>
          <w:szCs w:val="28"/>
        </w:rPr>
        <w:t xml:space="preserve">то позволит </w:t>
      </w:r>
      <w:r w:rsidR="00F109B7" w:rsidRPr="00881812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BF2750" w:rsidRPr="00881812">
        <w:rPr>
          <w:rFonts w:ascii="Times New Roman" w:hAnsi="Times New Roman" w:cs="Times New Roman"/>
          <w:sz w:val="28"/>
          <w:szCs w:val="28"/>
        </w:rPr>
        <w:t>использовать</w:t>
      </w:r>
      <w:r w:rsidR="00F109B7" w:rsidRPr="00881812">
        <w:rPr>
          <w:rFonts w:ascii="Times New Roman" w:hAnsi="Times New Roman" w:cs="Times New Roman"/>
          <w:sz w:val="28"/>
          <w:szCs w:val="28"/>
        </w:rPr>
        <w:t xml:space="preserve"> имущество в бизнесе через механизм </w:t>
      </w:r>
      <w:r w:rsidR="00BF2750" w:rsidRPr="00881812">
        <w:rPr>
          <w:rFonts w:ascii="Times New Roman" w:hAnsi="Times New Roman" w:cs="Times New Roman"/>
          <w:sz w:val="28"/>
          <w:szCs w:val="28"/>
        </w:rPr>
        <w:t>лизинга</w:t>
      </w:r>
      <w:r w:rsidR="00F109B7" w:rsidRPr="00881812">
        <w:rPr>
          <w:rFonts w:ascii="Times New Roman" w:hAnsi="Times New Roman" w:cs="Times New Roman"/>
          <w:sz w:val="28"/>
          <w:szCs w:val="28"/>
        </w:rPr>
        <w:t>.</w:t>
      </w:r>
    </w:p>
    <w:p w:rsidR="00F109B7" w:rsidRPr="00881812" w:rsidRDefault="00F109B7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 xml:space="preserve">Лизинговые компании устанавливают для оборудования достаточно большой авансовый размер платежа (30 и 40% от </w:t>
      </w:r>
      <w:r w:rsidR="00BF2750" w:rsidRPr="00881812">
        <w:rPr>
          <w:rFonts w:ascii="Times New Roman" w:hAnsi="Times New Roman" w:cs="Times New Roman"/>
          <w:sz w:val="28"/>
          <w:szCs w:val="28"/>
        </w:rPr>
        <w:t>стоимости</w:t>
      </w:r>
      <w:r w:rsidRPr="00881812">
        <w:rPr>
          <w:rFonts w:ascii="Times New Roman" w:hAnsi="Times New Roman" w:cs="Times New Roman"/>
          <w:sz w:val="28"/>
          <w:szCs w:val="28"/>
        </w:rPr>
        <w:t xml:space="preserve"> предмета лизинга</w:t>
      </w:r>
      <w:r w:rsidR="00BF2750" w:rsidRPr="00881812">
        <w:rPr>
          <w:rFonts w:ascii="Times New Roman" w:hAnsi="Times New Roman" w:cs="Times New Roman"/>
          <w:sz w:val="28"/>
          <w:szCs w:val="28"/>
        </w:rPr>
        <w:t>)</w:t>
      </w:r>
      <w:r w:rsidRPr="00881812">
        <w:rPr>
          <w:rFonts w:ascii="Times New Roman" w:hAnsi="Times New Roman" w:cs="Times New Roman"/>
          <w:sz w:val="28"/>
          <w:szCs w:val="28"/>
        </w:rPr>
        <w:t xml:space="preserve">. Задача состоит в ведении </w:t>
      </w:r>
      <w:r w:rsidR="00BF2750" w:rsidRPr="00881812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881812">
        <w:rPr>
          <w:rFonts w:ascii="Times New Roman" w:hAnsi="Times New Roman" w:cs="Times New Roman"/>
          <w:sz w:val="28"/>
          <w:szCs w:val="28"/>
        </w:rPr>
        <w:t>гарантии</w:t>
      </w:r>
      <w:r w:rsidR="00BF2750" w:rsidRPr="00881812">
        <w:rPr>
          <w:rFonts w:ascii="Times New Roman" w:hAnsi="Times New Roman" w:cs="Times New Roman"/>
          <w:sz w:val="28"/>
          <w:szCs w:val="28"/>
        </w:rPr>
        <w:t xml:space="preserve"> (</w:t>
      </w:r>
      <w:r w:rsidRPr="00881812">
        <w:rPr>
          <w:rFonts w:ascii="Times New Roman" w:hAnsi="Times New Roman" w:cs="Times New Roman"/>
          <w:sz w:val="28"/>
          <w:szCs w:val="28"/>
        </w:rPr>
        <w:t>предоставление лизинговой компани</w:t>
      </w:r>
      <w:r w:rsidR="00BF2750" w:rsidRPr="00881812">
        <w:rPr>
          <w:rFonts w:ascii="Times New Roman" w:hAnsi="Times New Roman" w:cs="Times New Roman"/>
          <w:sz w:val="28"/>
          <w:szCs w:val="28"/>
        </w:rPr>
        <w:t>ей</w:t>
      </w:r>
      <w:r w:rsidRPr="00881812">
        <w:rPr>
          <w:rFonts w:ascii="Times New Roman" w:hAnsi="Times New Roman" w:cs="Times New Roman"/>
          <w:sz w:val="28"/>
          <w:szCs w:val="28"/>
        </w:rPr>
        <w:t xml:space="preserve"> авансового платежа 20%</w:t>
      </w:r>
      <w:r w:rsidR="00BF2750" w:rsidRPr="00881812">
        <w:rPr>
          <w:rFonts w:ascii="Times New Roman" w:hAnsi="Times New Roman" w:cs="Times New Roman"/>
          <w:sz w:val="28"/>
          <w:szCs w:val="28"/>
        </w:rPr>
        <w:t>)</w:t>
      </w:r>
      <w:r w:rsidRPr="00881812">
        <w:rPr>
          <w:rFonts w:ascii="Times New Roman" w:hAnsi="Times New Roman" w:cs="Times New Roman"/>
          <w:sz w:val="28"/>
          <w:szCs w:val="28"/>
        </w:rPr>
        <w:t xml:space="preserve">. </w:t>
      </w:r>
      <w:r w:rsidR="00BF2750" w:rsidRPr="00881812">
        <w:rPr>
          <w:rFonts w:ascii="Times New Roman" w:hAnsi="Times New Roman" w:cs="Times New Roman"/>
          <w:sz w:val="28"/>
          <w:szCs w:val="28"/>
        </w:rPr>
        <w:t>Это позволит снять часть</w:t>
      </w:r>
      <w:r w:rsidRPr="00881812">
        <w:rPr>
          <w:rFonts w:ascii="Times New Roman" w:hAnsi="Times New Roman" w:cs="Times New Roman"/>
          <w:sz w:val="28"/>
          <w:szCs w:val="28"/>
        </w:rPr>
        <w:t xml:space="preserve"> рисков с лизинговой компании</w:t>
      </w:r>
      <w:r w:rsidR="00BF2750" w:rsidRPr="00881812">
        <w:rPr>
          <w:rFonts w:ascii="Times New Roman" w:hAnsi="Times New Roman" w:cs="Times New Roman"/>
          <w:sz w:val="28"/>
          <w:szCs w:val="28"/>
        </w:rPr>
        <w:t xml:space="preserve"> и </w:t>
      </w:r>
      <w:r w:rsidRPr="00881812">
        <w:rPr>
          <w:rFonts w:ascii="Times New Roman" w:hAnsi="Times New Roman" w:cs="Times New Roman"/>
          <w:sz w:val="28"/>
          <w:szCs w:val="28"/>
        </w:rPr>
        <w:t>обеспечи</w:t>
      </w:r>
      <w:r w:rsidR="00BF2750" w:rsidRPr="00881812">
        <w:rPr>
          <w:rFonts w:ascii="Times New Roman" w:hAnsi="Times New Roman" w:cs="Times New Roman"/>
          <w:sz w:val="28"/>
          <w:szCs w:val="28"/>
        </w:rPr>
        <w:t>ть</w:t>
      </w:r>
      <w:r w:rsidRPr="00881812">
        <w:rPr>
          <w:rFonts w:ascii="Times New Roman" w:hAnsi="Times New Roman" w:cs="Times New Roman"/>
          <w:sz w:val="28"/>
          <w:szCs w:val="28"/>
        </w:rPr>
        <w:t xml:space="preserve"> доступность для сельхозкооперативов. </w:t>
      </w:r>
    </w:p>
    <w:p w:rsidR="002679B0" w:rsidRDefault="00F109B7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 xml:space="preserve">Обращение может идти через </w:t>
      </w:r>
      <w:r w:rsidR="00BF2750" w:rsidRPr="00881812">
        <w:rPr>
          <w:rFonts w:ascii="Times New Roman" w:hAnsi="Times New Roman" w:cs="Times New Roman"/>
          <w:sz w:val="28"/>
          <w:szCs w:val="28"/>
        </w:rPr>
        <w:t xml:space="preserve">обслуживающий </w:t>
      </w:r>
      <w:r w:rsidRPr="00881812">
        <w:rPr>
          <w:rFonts w:ascii="Times New Roman" w:hAnsi="Times New Roman" w:cs="Times New Roman"/>
          <w:sz w:val="28"/>
          <w:szCs w:val="28"/>
        </w:rPr>
        <w:t xml:space="preserve">банк или </w:t>
      </w:r>
      <w:r w:rsidR="00BF2750" w:rsidRPr="00881812">
        <w:rPr>
          <w:rFonts w:ascii="Times New Roman" w:hAnsi="Times New Roman" w:cs="Times New Roman"/>
          <w:sz w:val="28"/>
          <w:szCs w:val="28"/>
        </w:rPr>
        <w:t>напрямую</w:t>
      </w:r>
      <w:r w:rsidRPr="00881812">
        <w:rPr>
          <w:rFonts w:ascii="Times New Roman" w:hAnsi="Times New Roman" w:cs="Times New Roman"/>
          <w:sz w:val="28"/>
          <w:szCs w:val="28"/>
        </w:rPr>
        <w:t xml:space="preserve"> в специализированный банк</w:t>
      </w:r>
      <w:r w:rsidR="00BF2750" w:rsidRPr="00881812">
        <w:rPr>
          <w:rFonts w:ascii="Times New Roman" w:hAnsi="Times New Roman" w:cs="Times New Roman"/>
          <w:sz w:val="28"/>
          <w:szCs w:val="28"/>
        </w:rPr>
        <w:t xml:space="preserve">; принимается </w:t>
      </w:r>
      <w:r w:rsidRPr="00881812">
        <w:rPr>
          <w:rFonts w:ascii="Times New Roman" w:hAnsi="Times New Roman" w:cs="Times New Roman"/>
          <w:sz w:val="28"/>
          <w:szCs w:val="28"/>
        </w:rPr>
        <w:t>заявка</w:t>
      </w:r>
      <w:r w:rsidR="00BF2750" w:rsidRPr="00881812">
        <w:rPr>
          <w:rFonts w:ascii="Times New Roman" w:hAnsi="Times New Roman" w:cs="Times New Roman"/>
          <w:sz w:val="28"/>
          <w:szCs w:val="28"/>
        </w:rPr>
        <w:t>;</w:t>
      </w:r>
      <w:r w:rsidRPr="00881812">
        <w:rPr>
          <w:rFonts w:ascii="Times New Roman" w:hAnsi="Times New Roman" w:cs="Times New Roman"/>
          <w:sz w:val="28"/>
          <w:szCs w:val="28"/>
        </w:rPr>
        <w:t xml:space="preserve"> проводится предварите</w:t>
      </w:r>
      <w:r w:rsidR="00D7189B" w:rsidRPr="00881812">
        <w:rPr>
          <w:rFonts w:ascii="Times New Roman" w:hAnsi="Times New Roman" w:cs="Times New Roman"/>
          <w:sz w:val="28"/>
          <w:szCs w:val="28"/>
        </w:rPr>
        <w:t>льный анализ сельхозкооператива.К</w:t>
      </w:r>
      <w:r w:rsidR="00BF2750" w:rsidRPr="00881812">
        <w:rPr>
          <w:rFonts w:ascii="Times New Roman" w:hAnsi="Times New Roman" w:cs="Times New Roman"/>
          <w:sz w:val="28"/>
          <w:szCs w:val="28"/>
        </w:rPr>
        <w:t xml:space="preserve">редитный комитет </w:t>
      </w:r>
      <w:r w:rsidRPr="00881812">
        <w:rPr>
          <w:rFonts w:ascii="Times New Roman" w:hAnsi="Times New Roman" w:cs="Times New Roman"/>
          <w:sz w:val="28"/>
          <w:szCs w:val="28"/>
        </w:rPr>
        <w:t>принимает решение с отлагательным условием, т. е. банк готов выдать кредит при условии оформлени</w:t>
      </w:r>
      <w:r w:rsidR="00BF2750" w:rsidRPr="00881812">
        <w:rPr>
          <w:rFonts w:ascii="Times New Roman" w:hAnsi="Times New Roman" w:cs="Times New Roman"/>
          <w:sz w:val="28"/>
          <w:szCs w:val="28"/>
        </w:rPr>
        <w:t>ясоответствующей гарантии корпорацией; р</w:t>
      </w:r>
      <w:r w:rsidRPr="00881812">
        <w:rPr>
          <w:rFonts w:ascii="Times New Roman" w:hAnsi="Times New Roman" w:cs="Times New Roman"/>
          <w:sz w:val="28"/>
          <w:szCs w:val="28"/>
        </w:rPr>
        <w:t>ешение с помощью электронного документооборота доводится до корпорации</w:t>
      </w:r>
      <w:r w:rsidR="00D7189B" w:rsidRPr="00881812">
        <w:rPr>
          <w:rFonts w:ascii="Times New Roman" w:hAnsi="Times New Roman" w:cs="Times New Roman"/>
          <w:sz w:val="28"/>
          <w:szCs w:val="28"/>
        </w:rPr>
        <w:t xml:space="preserve"> (от 3 до 10 дней).Д</w:t>
      </w:r>
      <w:r w:rsidR="00BF2750" w:rsidRPr="00881812">
        <w:rPr>
          <w:rFonts w:ascii="Times New Roman" w:hAnsi="Times New Roman" w:cs="Times New Roman"/>
          <w:sz w:val="28"/>
          <w:szCs w:val="28"/>
        </w:rPr>
        <w:t>алее следует р</w:t>
      </w:r>
      <w:r w:rsidRPr="00881812">
        <w:rPr>
          <w:rFonts w:ascii="Times New Roman" w:hAnsi="Times New Roman" w:cs="Times New Roman"/>
          <w:sz w:val="28"/>
          <w:szCs w:val="28"/>
        </w:rPr>
        <w:t xml:space="preserve">ешение о выделении </w:t>
      </w:r>
      <w:r w:rsidR="00BF2750" w:rsidRPr="00881812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881812">
        <w:rPr>
          <w:rFonts w:ascii="Times New Roman" w:hAnsi="Times New Roman" w:cs="Times New Roman"/>
          <w:sz w:val="28"/>
          <w:szCs w:val="28"/>
        </w:rPr>
        <w:t xml:space="preserve"> гарантии. </w:t>
      </w:r>
      <w:r w:rsidR="00D7189B" w:rsidRPr="00881812">
        <w:rPr>
          <w:rFonts w:ascii="Times New Roman" w:hAnsi="Times New Roman" w:cs="Times New Roman"/>
          <w:sz w:val="28"/>
          <w:szCs w:val="28"/>
        </w:rPr>
        <w:t>Используется технология</w:t>
      </w:r>
      <w:r w:rsidRPr="00881812">
        <w:rPr>
          <w:rFonts w:ascii="Times New Roman" w:hAnsi="Times New Roman" w:cs="Times New Roman"/>
          <w:sz w:val="28"/>
          <w:szCs w:val="28"/>
        </w:rPr>
        <w:t xml:space="preserve"> быстрого принятия решения (в течени</w:t>
      </w:r>
      <w:r w:rsidR="002679B0">
        <w:rPr>
          <w:rFonts w:ascii="Times New Roman" w:hAnsi="Times New Roman" w:cs="Times New Roman"/>
          <w:sz w:val="28"/>
          <w:szCs w:val="28"/>
        </w:rPr>
        <w:t>е</w:t>
      </w:r>
      <w:r w:rsidRPr="00881812">
        <w:rPr>
          <w:rFonts w:ascii="Times New Roman" w:hAnsi="Times New Roman" w:cs="Times New Roman"/>
          <w:sz w:val="28"/>
          <w:szCs w:val="28"/>
        </w:rPr>
        <w:t xml:space="preserve"> трех дней) в небольших сделках до 50 млн. рублей</w:t>
      </w:r>
      <w:r w:rsidR="002679B0">
        <w:rPr>
          <w:rFonts w:ascii="Times New Roman" w:hAnsi="Times New Roman" w:cs="Times New Roman"/>
          <w:sz w:val="28"/>
          <w:szCs w:val="28"/>
        </w:rPr>
        <w:t>.</w:t>
      </w:r>
    </w:p>
    <w:p w:rsidR="00394F78" w:rsidRDefault="00394F78" w:rsidP="0088181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F78" w:rsidRDefault="00394F78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Программа стимулирования кредитования субъектов МСП</w:t>
      </w:r>
    </w:p>
    <w:p w:rsidR="00F109B7" w:rsidRPr="00881812" w:rsidRDefault="00D7189B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>П</w:t>
      </w:r>
      <w:r w:rsidR="00F109B7" w:rsidRPr="00881812">
        <w:rPr>
          <w:rFonts w:ascii="Times New Roman" w:hAnsi="Times New Roman" w:cs="Times New Roman"/>
          <w:sz w:val="28"/>
          <w:szCs w:val="28"/>
        </w:rPr>
        <w:t>рограмма стимулирования кредитования</w:t>
      </w:r>
      <w:r w:rsidRPr="00881812">
        <w:rPr>
          <w:rFonts w:ascii="Times New Roman" w:hAnsi="Times New Roman" w:cs="Times New Roman"/>
          <w:sz w:val="28"/>
          <w:szCs w:val="28"/>
        </w:rPr>
        <w:t xml:space="preserve"> н</w:t>
      </w:r>
      <w:r w:rsidR="00F109B7" w:rsidRPr="00881812">
        <w:rPr>
          <w:rFonts w:ascii="Times New Roman" w:hAnsi="Times New Roman" w:cs="Times New Roman"/>
          <w:sz w:val="28"/>
          <w:szCs w:val="28"/>
        </w:rPr>
        <w:t xml:space="preserve">аправлена на решение проблемы процентных ставок. Программа </w:t>
      </w:r>
      <w:r w:rsidR="00394F78">
        <w:rPr>
          <w:rFonts w:ascii="Times New Roman" w:hAnsi="Times New Roman" w:cs="Times New Roman"/>
          <w:sz w:val="28"/>
          <w:szCs w:val="28"/>
        </w:rPr>
        <w:t>реализуется Корпорацией и Банком России</w:t>
      </w:r>
      <w:r w:rsidR="00F109B7" w:rsidRPr="00881812">
        <w:rPr>
          <w:rFonts w:ascii="Times New Roman" w:hAnsi="Times New Roman" w:cs="Times New Roman"/>
          <w:sz w:val="28"/>
          <w:szCs w:val="28"/>
        </w:rPr>
        <w:t>, смысл ее в том, что предоставляя кредиты малым и средним предприятиям, в том числе сельхозкооперативам</w:t>
      </w:r>
      <w:r w:rsidR="00394F78">
        <w:rPr>
          <w:rFonts w:ascii="Times New Roman" w:hAnsi="Times New Roman" w:cs="Times New Roman"/>
          <w:sz w:val="28"/>
          <w:szCs w:val="28"/>
        </w:rPr>
        <w:t>,</w:t>
      </w:r>
      <w:r w:rsidR="00F109B7" w:rsidRPr="00881812">
        <w:rPr>
          <w:rFonts w:ascii="Times New Roman" w:hAnsi="Times New Roman" w:cs="Times New Roman"/>
          <w:sz w:val="28"/>
          <w:szCs w:val="28"/>
        </w:rPr>
        <w:t xml:space="preserve"> некоторые банки (сейчас их 49) четко фиксируют процентную ставку.</w:t>
      </w:r>
    </w:p>
    <w:p w:rsidR="00D7189B" w:rsidRPr="00881812" w:rsidRDefault="00F109B7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 xml:space="preserve">Для субъектов малого предпринимательства </w:t>
      </w:r>
      <w:r w:rsidR="00D7189B" w:rsidRPr="00881812">
        <w:rPr>
          <w:rFonts w:ascii="Times New Roman" w:hAnsi="Times New Roman" w:cs="Times New Roman"/>
          <w:sz w:val="28"/>
          <w:szCs w:val="28"/>
        </w:rPr>
        <w:t xml:space="preserve">ставка </w:t>
      </w:r>
      <w:r w:rsidRPr="00881812">
        <w:rPr>
          <w:rFonts w:ascii="Times New Roman" w:hAnsi="Times New Roman" w:cs="Times New Roman"/>
          <w:sz w:val="28"/>
          <w:szCs w:val="28"/>
        </w:rPr>
        <w:t xml:space="preserve">не превышает 10,6% годовых. Для средних –9,6% годовых. Это достигается за счет того, что каждый выданный кредит в рамках этой программы этими банками </w:t>
      </w:r>
      <w:r w:rsidR="00D7189B" w:rsidRPr="00881812">
        <w:rPr>
          <w:rFonts w:ascii="Times New Roman" w:hAnsi="Times New Roman" w:cs="Times New Roman"/>
          <w:sz w:val="28"/>
          <w:szCs w:val="28"/>
        </w:rPr>
        <w:t>рефинансируется со стороны Б</w:t>
      </w:r>
      <w:r w:rsidRPr="00881812">
        <w:rPr>
          <w:rFonts w:ascii="Times New Roman" w:hAnsi="Times New Roman" w:cs="Times New Roman"/>
          <w:sz w:val="28"/>
          <w:szCs w:val="28"/>
        </w:rPr>
        <w:t xml:space="preserve">анка </w:t>
      </w:r>
      <w:r w:rsidR="00D7189B" w:rsidRPr="00881812">
        <w:rPr>
          <w:rFonts w:ascii="Times New Roman" w:hAnsi="Times New Roman" w:cs="Times New Roman"/>
          <w:sz w:val="28"/>
          <w:szCs w:val="28"/>
        </w:rPr>
        <w:t>Р</w:t>
      </w:r>
      <w:r w:rsidRPr="00881812">
        <w:rPr>
          <w:rFonts w:ascii="Times New Roman" w:hAnsi="Times New Roman" w:cs="Times New Roman"/>
          <w:sz w:val="28"/>
          <w:szCs w:val="28"/>
        </w:rPr>
        <w:t>оссии</w:t>
      </w:r>
      <w:r w:rsidR="00A535B0" w:rsidRPr="00881812">
        <w:rPr>
          <w:rFonts w:ascii="Times New Roman" w:hAnsi="Times New Roman" w:cs="Times New Roman"/>
          <w:sz w:val="28"/>
          <w:szCs w:val="28"/>
        </w:rPr>
        <w:t xml:space="preserve"> со сниженной процентной ставкой.</w:t>
      </w:r>
      <w:r w:rsidR="00D7189B" w:rsidRPr="00881812">
        <w:rPr>
          <w:rFonts w:ascii="Times New Roman" w:hAnsi="Times New Roman" w:cs="Times New Roman"/>
          <w:sz w:val="28"/>
          <w:szCs w:val="28"/>
        </w:rPr>
        <w:t xml:space="preserve"> Банк,</w:t>
      </w:r>
      <w:r w:rsidR="00A535B0" w:rsidRPr="00881812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D7189B" w:rsidRPr="00881812">
        <w:rPr>
          <w:rFonts w:ascii="Times New Roman" w:hAnsi="Times New Roman" w:cs="Times New Roman"/>
          <w:sz w:val="28"/>
          <w:szCs w:val="28"/>
        </w:rPr>
        <w:t>,</w:t>
      </w:r>
      <w:r w:rsidR="00A535B0" w:rsidRPr="00881812">
        <w:rPr>
          <w:rFonts w:ascii="Times New Roman" w:hAnsi="Times New Roman" w:cs="Times New Roman"/>
          <w:sz w:val="28"/>
          <w:szCs w:val="28"/>
        </w:rPr>
        <w:t xml:space="preserve"> использует не средства вкладчиков, а </w:t>
      </w:r>
      <w:r w:rsidR="00D7189B" w:rsidRPr="00881812">
        <w:rPr>
          <w:rFonts w:ascii="Times New Roman" w:hAnsi="Times New Roman" w:cs="Times New Roman"/>
          <w:sz w:val="28"/>
          <w:szCs w:val="28"/>
        </w:rPr>
        <w:t>средства Б</w:t>
      </w:r>
      <w:r w:rsidR="00A535B0" w:rsidRPr="00881812">
        <w:rPr>
          <w:rFonts w:ascii="Times New Roman" w:hAnsi="Times New Roman" w:cs="Times New Roman"/>
          <w:sz w:val="28"/>
          <w:szCs w:val="28"/>
        </w:rPr>
        <w:t xml:space="preserve">анка России. </w:t>
      </w:r>
    </w:p>
    <w:p w:rsidR="00D7189B" w:rsidRPr="00881812" w:rsidRDefault="00A535B0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 xml:space="preserve">Программа достаточно неплохо себя зарекомендовала, наращивает масштабы, весь следующий год она будет работать в полном </w:t>
      </w:r>
      <w:r w:rsidR="00394F78">
        <w:rPr>
          <w:rFonts w:ascii="Times New Roman" w:hAnsi="Times New Roman" w:cs="Times New Roman"/>
          <w:sz w:val="28"/>
          <w:szCs w:val="28"/>
        </w:rPr>
        <w:t>объеме</w:t>
      </w:r>
      <w:r w:rsidRPr="00881812">
        <w:rPr>
          <w:rFonts w:ascii="Times New Roman" w:hAnsi="Times New Roman" w:cs="Times New Roman"/>
          <w:sz w:val="28"/>
          <w:szCs w:val="28"/>
        </w:rPr>
        <w:t>. Число банков вовлеченных в эту программу постоянно</w:t>
      </w:r>
      <w:r w:rsidR="00D7189B" w:rsidRPr="00881812">
        <w:rPr>
          <w:rFonts w:ascii="Times New Roman" w:hAnsi="Times New Roman" w:cs="Times New Roman"/>
          <w:sz w:val="28"/>
          <w:szCs w:val="28"/>
        </w:rPr>
        <w:t xml:space="preserve"> возрастает</w:t>
      </w:r>
      <w:r w:rsidRPr="00881812">
        <w:rPr>
          <w:rFonts w:ascii="Times New Roman" w:hAnsi="Times New Roman" w:cs="Times New Roman"/>
          <w:sz w:val="28"/>
          <w:szCs w:val="28"/>
        </w:rPr>
        <w:t xml:space="preserve">. Есть одна особенность: в этой программе получить поддержку могут не все </w:t>
      </w:r>
      <w:r w:rsidR="00D7189B" w:rsidRPr="00881812">
        <w:rPr>
          <w:rFonts w:ascii="Times New Roman" w:hAnsi="Times New Roman" w:cs="Times New Roman"/>
          <w:sz w:val="28"/>
          <w:szCs w:val="28"/>
        </w:rPr>
        <w:t>предприятия</w:t>
      </w:r>
      <w:r w:rsidRPr="00881812">
        <w:rPr>
          <w:rFonts w:ascii="Times New Roman" w:hAnsi="Times New Roman" w:cs="Times New Roman"/>
          <w:sz w:val="28"/>
          <w:szCs w:val="28"/>
        </w:rPr>
        <w:t xml:space="preserve">, а только </w:t>
      </w:r>
      <w:r w:rsidR="00D7189B" w:rsidRPr="00881812">
        <w:rPr>
          <w:rFonts w:ascii="Times New Roman" w:hAnsi="Times New Roman" w:cs="Times New Roman"/>
          <w:sz w:val="28"/>
          <w:szCs w:val="28"/>
        </w:rPr>
        <w:t>предприятия</w:t>
      </w:r>
      <w:r w:rsidRPr="00881812">
        <w:rPr>
          <w:rFonts w:ascii="Times New Roman" w:hAnsi="Times New Roman" w:cs="Times New Roman"/>
          <w:sz w:val="28"/>
          <w:szCs w:val="28"/>
        </w:rPr>
        <w:t xml:space="preserve"> особого списка отраслей. Сельхозкоопера</w:t>
      </w:r>
      <w:r w:rsidR="00D7189B" w:rsidRPr="00881812">
        <w:rPr>
          <w:rFonts w:ascii="Times New Roman" w:hAnsi="Times New Roman" w:cs="Times New Roman"/>
          <w:sz w:val="28"/>
          <w:szCs w:val="28"/>
        </w:rPr>
        <w:t>тивы</w:t>
      </w:r>
      <w:r w:rsidRPr="00881812">
        <w:rPr>
          <w:rFonts w:ascii="Times New Roman" w:hAnsi="Times New Roman" w:cs="Times New Roman"/>
          <w:sz w:val="28"/>
          <w:szCs w:val="28"/>
        </w:rPr>
        <w:t xml:space="preserve"> находятся в этом списке. В программе есть нижняя граница кредита (размер от 5 млн. рублей)</w:t>
      </w:r>
      <w:r w:rsidR="00D7189B" w:rsidRPr="00881812">
        <w:rPr>
          <w:rFonts w:ascii="Times New Roman" w:hAnsi="Times New Roman" w:cs="Times New Roman"/>
          <w:sz w:val="28"/>
          <w:szCs w:val="28"/>
        </w:rPr>
        <w:t>. Совсем мелкие кредиты отсекаются, поскольку процедура рефинансирования таких мелких кредитов, достаточно трудоемка, и издержки могут быть довольно большими.</w:t>
      </w:r>
    </w:p>
    <w:p w:rsidR="00F109B7" w:rsidRPr="00881812" w:rsidRDefault="00A535B0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>Банк выдает кредит субъекту малого предпринимательства</w:t>
      </w:r>
      <w:r w:rsidR="00D7189B" w:rsidRPr="00881812">
        <w:rPr>
          <w:rFonts w:ascii="Times New Roman" w:hAnsi="Times New Roman" w:cs="Times New Roman"/>
          <w:sz w:val="28"/>
          <w:szCs w:val="28"/>
        </w:rPr>
        <w:t>,</w:t>
      </w:r>
      <w:r w:rsidRPr="00881812">
        <w:rPr>
          <w:rFonts w:ascii="Times New Roman" w:hAnsi="Times New Roman" w:cs="Times New Roman"/>
          <w:sz w:val="28"/>
          <w:szCs w:val="28"/>
        </w:rPr>
        <w:t xml:space="preserve"> уже затем выданный кредит на льготных условиях </w:t>
      </w:r>
      <w:r w:rsidR="00D7189B" w:rsidRPr="00881812">
        <w:rPr>
          <w:rFonts w:ascii="Times New Roman" w:hAnsi="Times New Roman" w:cs="Times New Roman"/>
          <w:sz w:val="28"/>
          <w:szCs w:val="28"/>
        </w:rPr>
        <w:t>рефинансируется Центральным банков РФ</w:t>
      </w:r>
      <w:r w:rsidRPr="00881812">
        <w:rPr>
          <w:rFonts w:ascii="Times New Roman" w:hAnsi="Times New Roman" w:cs="Times New Roman"/>
          <w:sz w:val="28"/>
          <w:szCs w:val="28"/>
        </w:rPr>
        <w:t xml:space="preserve">. На практике сельхозкооперативы достаточно </w:t>
      </w:r>
      <w:r w:rsidR="00D7189B" w:rsidRPr="00881812">
        <w:rPr>
          <w:rFonts w:ascii="Times New Roman" w:hAnsi="Times New Roman" w:cs="Times New Roman"/>
          <w:sz w:val="28"/>
          <w:szCs w:val="28"/>
        </w:rPr>
        <w:t>активно пользуются этой схемой (в Приморском крае, в Нижегородской и Р</w:t>
      </w:r>
      <w:r w:rsidRPr="00881812">
        <w:rPr>
          <w:rFonts w:ascii="Times New Roman" w:hAnsi="Times New Roman" w:cs="Times New Roman"/>
          <w:sz w:val="28"/>
          <w:szCs w:val="28"/>
        </w:rPr>
        <w:t>остовской областях и т.д.). Более 600 млн. рублей перечислено кооперативам на льготных условиях по этой программе.</w:t>
      </w:r>
    </w:p>
    <w:p w:rsidR="00C154CE" w:rsidRPr="00881812" w:rsidRDefault="00D7189B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lastRenderedPageBreak/>
        <w:t>Инвестиционные проекты сельхоз</w:t>
      </w:r>
      <w:r w:rsidR="0063335D" w:rsidRPr="00881812">
        <w:rPr>
          <w:rFonts w:ascii="Times New Roman" w:hAnsi="Times New Roman" w:cs="Times New Roman"/>
          <w:sz w:val="28"/>
          <w:szCs w:val="28"/>
        </w:rPr>
        <w:t>кооперативо</w:t>
      </w:r>
      <w:r w:rsidRPr="00881812">
        <w:rPr>
          <w:rFonts w:ascii="Times New Roman" w:hAnsi="Times New Roman" w:cs="Times New Roman"/>
          <w:sz w:val="28"/>
          <w:szCs w:val="28"/>
        </w:rPr>
        <w:t>в</w:t>
      </w:r>
      <w:r w:rsidR="0063335D" w:rsidRPr="00881812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881812">
        <w:rPr>
          <w:rFonts w:ascii="Times New Roman" w:hAnsi="Times New Roman" w:cs="Times New Roman"/>
          <w:sz w:val="28"/>
          <w:szCs w:val="28"/>
        </w:rPr>
        <w:t xml:space="preserve">подаваться </w:t>
      </w:r>
      <w:r w:rsidR="0063335D" w:rsidRPr="00881812">
        <w:rPr>
          <w:rFonts w:ascii="Times New Roman" w:hAnsi="Times New Roman" w:cs="Times New Roman"/>
          <w:sz w:val="28"/>
          <w:szCs w:val="28"/>
        </w:rPr>
        <w:t xml:space="preserve">не только в банки, но и на рассмотрение </w:t>
      </w:r>
      <w:r w:rsidR="00394F78">
        <w:rPr>
          <w:rFonts w:ascii="Times New Roman" w:hAnsi="Times New Roman" w:cs="Times New Roman"/>
          <w:sz w:val="28"/>
          <w:szCs w:val="28"/>
        </w:rPr>
        <w:t>сначала в К</w:t>
      </w:r>
      <w:r w:rsidR="0063335D" w:rsidRPr="00881812">
        <w:rPr>
          <w:rFonts w:ascii="Times New Roman" w:hAnsi="Times New Roman" w:cs="Times New Roman"/>
          <w:sz w:val="28"/>
          <w:szCs w:val="28"/>
        </w:rPr>
        <w:t>орпорацию, затем попадать в банки-</w:t>
      </w:r>
      <w:r w:rsidRPr="00881812">
        <w:rPr>
          <w:rFonts w:ascii="Times New Roman" w:hAnsi="Times New Roman" w:cs="Times New Roman"/>
          <w:sz w:val="28"/>
          <w:szCs w:val="28"/>
        </w:rPr>
        <w:t>партнёры</w:t>
      </w:r>
      <w:r w:rsidR="0063335D" w:rsidRPr="00881812">
        <w:rPr>
          <w:rFonts w:ascii="Times New Roman" w:hAnsi="Times New Roman" w:cs="Times New Roman"/>
          <w:sz w:val="28"/>
          <w:szCs w:val="28"/>
        </w:rPr>
        <w:t xml:space="preserve"> на рассмотрение уже с предварительной оценкой корпорации. Такой механизм оправдан для крупных сделок</w:t>
      </w:r>
      <w:r w:rsidRPr="00881812">
        <w:rPr>
          <w:rFonts w:ascii="Times New Roman" w:hAnsi="Times New Roman" w:cs="Times New Roman"/>
          <w:sz w:val="28"/>
          <w:szCs w:val="28"/>
        </w:rPr>
        <w:t xml:space="preserve"> (проекты </w:t>
      </w:r>
      <w:r w:rsidR="00394F78">
        <w:rPr>
          <w:rFonts w:ascii="Times New Roman" w:hAnsi="Times New Roman" w:cs="Times New Roman"/>
          <w:sz w:val="28"/>
          <w:szCs w:val="28"/>
        </w:rPr>
        <w:t>от</w:t>
      </w:r>
      <w:r w:rsidR="00394F78">
        <w:rPr>
          <w:rFonts w:ascii="Times New Roman" w:hAnsi="Times New Roman" w:cs="Times New Roman"/>
          <w:sz w:val="28"/>
          <w:szCs w:val="28"/>
        </w:rPr>
        <w:br/>
      </w:r>
      <w:r w:rsidRPr="00881812">
        <w:rPr>
          <w:rFonts w:ascii="Times New Roman" w:hAnsi="Times New Roman" w:cs="Times New Roman"/>
          <w:sz w:val="28"/>
          <w:szCs w:val="28"/>
        </w:rPr>
        <w:t xml:space="preserve">200 млн. и более). </w:t>
      </w:r>
      <w:r w:rsidR="0063335D" w:rsidRPr="00881812">
        <w:rPr>
          <w:rFonts w:ascii="Times New Roman" w:hAnsi="Times New Roman" w:cs="Times New Roman"/>
          <w:sz w:val="28"/>
          <w:szCs w:val="28"/>
        </w:rPr>
        <w:t xml:space="preserve">Заявка направляется в корпорацию, </w:t>
      </w:r>
      <w:r w:rsidR="007C3A45" w:rsidRPr="00881812">
        <w:rPr>
          <w:rFonts w:ascii="Times New Roman" w:hAnsi="Times New Roman" w:cs="Times New Roman"/>
          <w:sz w:val="28"/>
          <w:szCs w:val="28"/>
        </w:rPr>
        <w:t>подразделение</w:t>
      </w:r>
      <w:r w:rsidR="0063335D" w:rsidRPr="00881812">
        <w:rPr>
          <w:rFonts w:ascii="Times New Roman" w:hAnsi="Times New Roman" w:cs="Times New Roman"/>
          <w:sz w:val="28"/>
          <w:szCs w:val="28"/>
        </w:rPr>
        <w:t xml:space="preserve"> по работе с</w:t>
      </w:r>
      <w:r w:rsidR="00394F78">
        <w:rPr>
          <w:rFonts w:ascii="Times New Roman" w:hAnsi="Times New Roman" w:cs="Times New Roman"/>
          <w:sz w:val="28"/>
          <w:szCs w:val="28"/>
        </w:rPr>
        <w:t>о</w:t>
      </w:r>
      <w:r w:rsidR="0063335D" w:rsidRPr="00881812">
        <w:rPr>
          <w:rFonts w:ascii="Times New Roman" w:hAnsi="Times New Roman" w:cs="Times New Roman"/>
          <w:sz w:val="28"/>
          <w:szCs w:val="28"/>
        </w:rPr>
        <w:t xml:space="preserve"> спец</w:t>
      </w:r>
      <w:r w:rsidR="007C3A45" w:rsidRPr="00881812">
        <w:rPr>
          <w:rFonts w:ascii="Times New Roman" w:hAnsi="Times New Roman" w:cs="Times New Roman"/>
          <w:sz w:val="28"/>
          <w:szCs w:val="28"/>
        </w:rPr>
        <w:t>иальными п</w:t>
      </w:r>
      <w:r w:rsidR="0063335D" w:rsidRPr="00881812">
        <w:rPr>
          <w:rFonts w:ascii="Times New Roman" w:hAnsi="Times New Roman" w:cs="Times New Roman"/>
          <w:sz w:val="28"/>
          <w:szCs w:val="28"/>
        </w:rPr>
        <w:t>роектами начинает прямой диалог с инициатором проекта, собирая все данные и проводя анализ сделки</w:t>
      </w:r>
      <w:r w:rsidR="007C3A45" w:rsidRPr="00881812">
        <w:rPr>
          <w:rFonts w:ascii="Times New Roman" w:hAnsi="Times New Roman" w:cs="Times New Roman"/>
          <w:sz w:val="28"/>
          <w:szCs w:val="28"/>
        </w:rPr>
        <w:t>, подготавливаясоответствующую о</w:t>
      </w:r>
      <w:r w:rsidR="0063335D" w:rsidRPr="00881812">
        <w:rPr>
          <w:rFonts w:ascii="Times New Roman" w:hAnsi="Times New Roman" w:cs="Times New Roman"/>
          <w:sz w:val="28"/>
          <w:szCs w:val="28"/>
        </w:rPr>
        <w:t>ферту для банков-партнеров. Таким образом</w:t>
      </w:r>
      <w:r w:rsidR="007C3A45" w:rsidRPr="00881812">
        <w:rPr>
          <w:rFonts w:ascii="Times New Roman" w:hAnsi="Times New Roman" w:cs="Times New Roman"/>
          <w:sz w:val="28"/>
          <w:szCs w:val="28"/>
        </w:rPr>
        <w:t>,</w:t>
      </w:r>
      <w:r w:rsidR="0063335D" w:rsidRPr="00881812">
        <w:rPr>
          <w:rFonts w:ascii="Times New Roman" w:hAnsi="Times New Roman" w:cs="Times New Roman"/>
          <w:sz w:val="28"/>
          <w:szCs w:val="28"/>
        </w:rPr>
        <w:t xml:space="preserve"> инвестиционный проект получает </w:t>
      </w:r>
      <w:r w:rsidR="007C3A45" w:rsidRPr="00881812">
        <w:rPr>
          <w:rFonts w:ascii="Times New Roman" w:hAnsi="Times New Roman" w:cs="Times New Roman"/>
          <w:sz w:val="28"/>
          <w:szCs w:val="28"/>
        </w:rPr>
        <w:t>состязательность</w:t>
      </w:r>
      <w:r w:rsidR="0063335D" w:rsidRPr="00881812">
        <w:rPr>
          <w:rFonts w:ascii="Times New Roman" w:hAnsi="Times New Roman" w:cs="Times New Roman"/>
          <w:sz w:val="28"/>
          <w:szCs w:val="28"/>
        </w:rPr>
        <w:t xml:space="preserve"> между банками. Это </w:t>
      </w:r>
      <w:r w:rsidR="007C3A45" w:rsidRPr="00881812">
        <w:rPr>
          <w:rFonts w:ascii="Times New Roman" w:hAnsi="Times New Roman" w:cs="Times New Roman"/>
          <w:sz w:val="28"/>
          <w:szCs w:val="28"/>
        </w:rPr>
        <w:t>механизм</w:t>
      </w:r>
      <w:r w:rsidR="0063335D" w:rsidRPr="00881812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7C3A45" w:rsidRPr="00881812">
        <w:rPr>
          <w:rFonts w:ascii="Times New Roman" w:hAnsi="Times New Roman" w:cs="Times New Roman"/>
          <w:sz w:val="28"/>
          <w:szCs w:val="28"/>
        </w:rPr>
        <w:t>корпоративным</w:t>
      </w:r>
      <w:r w:rsidR="0063335D" w:rsidRPr="00881812">
        <w:rPr>
          <w:rFonts w:ascii="Times New Roman" w:hAnsi="Times New Roman" w:cs="Times New Roman"/>
          <w:sz w:val="28"/>
          <w:szCs w:val="28"/>
        </w:rPr>
        <w:t xml:space="preserve"> канал, когда заявка идет не через банк, а через корпорацию.</w:t>
      </w:r>
    </w:p>
    <w:p w:rsidR="00394F78" w:rsidRDefault="00394F78" w:rsidP="00394F7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F78" w:rsidRPr="002148B1" w:rsidRDefault="00E14ED3" w:rsidP="00394F7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Меры поддержки </w:t>
      </w:r>
      <w:r w:rsidR="00394F78">
        <w:rPr>
          <w:rFonts w:ascii="Times New Roman" w:hAnsi="Times New Roman" w:cs="Times New Roman"/>
          <w:b/>
          <w:sz w:val="28"/>
          <w:szCs w:val="28"/>
        </w:rPr>
        <w:t>Региональны</w:t>
      </w:r>
      <w:r>
        <w:rPr>
          <w:rFonts w:ascii="Times New Roman" w:hAnsi="Times New Roman" w:cs="Times New Roman"/>
          <w:b/>
          <w:sz w:val="28"/>
          <w:szCs w:val="28"/>
        </w:rPr>
        <w:t>х лизинговых компаний</w:t>
      </w:r>
    </w:p>
    <w:p w:rsidR="0063335D" w:rsidRPr="00881812" w:rsidRDefault="0063335D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>Корпорация МСП реализует программу создания сети региональных лизинговых компаний</w:t>
      </w:r>
      <w:r w:rsidR="00394F78">
        <w:rPr>
          <w:rFonts w:ascii="Times New Roman" w:hAnsi="Times New Roman" w:cs="Times New Roman"/>
          <w:sz w:val="28"/>
          <w:szCs w:val="28"/>
        </w:rPr>
        <w:t xml:space="preserve"> (РЛК)</w:t>
      </w:r>
      <w:r w:rsidRPr="00881812">
        <w:rPr>
          <w:rFonts w:ascii="Times New Roman" w:hAnsi="Times New Roman" w:cs="Times New Roman"/>
          <w:sz w:val="28"/>
          <w:szCs w:val="28"/>
        </w:rPr>
        <w:t xml:space="preserve">, это </w:t>
      </w:r>
      <w:r w:rsidR="007C3A45" w:rsidRPr="00881812">
        <w:rPr>
          <w:rFonts w:ascii="Times New Roman" w:hAnsi="Times New Roman" w:cs="Times New Roman"/>
          <w:sz w:val="28"/>
          <w:szCs w:val="28"/>
        </w:rPr>
        <w:t>дочерние</w:t>
      </w:r>
      <w:r w:rsidRPr="00881812">
        <w:rPr>
          <w:rFonts w:ascii="Times New Roman" w:hAnsi="Times New Roman" w:cs="Times New Roman"/>
          <w:sz w:val="28"/>
          <w:szCs w:val="28"/>
        </w:rPr>
        <w:t xml:space="preserve"> структуры </w:t>
      </w:r>
      <w:r w:rsidR="00394F78">
        <w:rPr>
          <w:rFonts w:ascii="Times New Roman" w:hAnsi="Times New Roman" w:cs="Times New Roman"/>
          <w:sz w:val="28"/>
          <w:szCs w:val="28"/>
        </w:rPr>
        <w:t>К</w:t>
      </w:r>
      <w:r w:rsidRPr="00881812">
        <w:rPr>
          <w:rFonts w:ascii="Times New Roman" w:hAnsi="Times New Roman" w:cs="Times New Roman"/>
          <w:sz w:val="28"/>
          <w:szCs w:val="28"/>
        </w:rPr>
        <w:t>орпорации с уставным капиталом 2 млр</w:t>
      </w:r>
      <w:r w:rsidR="007C3A45" w:rsidRPr="00881812">
        <w:rPr>
          <w:rFonts w:ascii="Times New Roman" w:hAnsi="Times New Roman" w:cs="Times New Roman"/>
          <w:sz w:val="28"/>
          <w:szCs w:val="28"/>
        </w:rPr>
        <w:t>д. р</w:t>
      </w:r>
      <w:r w:rsidRPr="00881812">
        <w:rPr>
          <w:rFonts w:ascii="Times New Roman" w:hAnsi="Times New Roman" w:cs="Times New Roman"/>
          <w:sz w:val="28"/>
          <w:szCs w:val="28"/>
        </w:rPr>
        <w:t xml:space="preserve">ублей. Уже создана первая лизинговая компания в </w:t>
      </w:r>
      <w:r w:rsidR="00394F78">
        <w:rPr>
          <w:rFonts w:ascii="Times New Roman" w:hAnsi="Times New Roman" w:cs="Times New Roman"/>
          <w:sz w:val="28"/>
          <w:szCs w:val="28"/>
        </w:rPr>
        <w:t>Р</w:t>
      </w:r>
      <w:r w:rsidRPr="00881812">
        <w:rPr>
          <w:rFonts w:ascii="Times New Roman" w:hAnsi="Times New Roman" w:cs="Times New Roman"/>
          <w:sz w:val="28"/>
          <w:szCs w:val="28"/>
        </w:rPr>
        <w:t>еспублике Татарстан. Она ведет операционную деятельность, рассматривает заявки, готова подписывать договоры</w:t>
      </w:r>
      <w:r w:rsidR="007C3A45" w:rsidRPr="00881812">
        <w:rPr>
          <w:rFonts w:ascii="Times New Roman" w:hAnsi="Times New Roman" w:cs="Times New Roman"/>
          <w:sz w:val="28"/>
          <w:szCs w:val="28"/>
        </w:rPr>
        <w:t xml:space="preserve"> лизинга. </w:t>
      </w:r>
      <w:r w:rsidRPr="00881812">
        <w:rPr>
          <w:rFonts w:ascii="Times New Roman" w:hAnsi="Times New Roman" w:cs="Times New Roman"/>
          <w:sz w:val="28"/>
          <w:szCs w:val="28"/>
        </w:rPr>
        <w:t xml:space="preserve">До конца этого года также будут окончательно урегулированы все вопросы по учреждению второй лизинговой компании в </w:t>
      </w:r>
      <w:r w:rsidR="00394F78">
        <w:rPr>
          <w:rFonts w:ascii="Times New Roman" w:hAnsi="Times New Roman" w:cs="Times New Roman"/>
          <w:sz w:val="28"/>
          <w:szCs w:val="28"/>
        </w:rPr>
        <w:t>Р</w:t>
      </w:r>
      <w:r w:rsidRPr="00881812">
        <w:rPr>
          <w:rFonts w:ascii="Times New Roman" w:hAnsi="Times New Roman" w:cs="Times New Roman"/>
          <w:sz w:val="28"/>
          <w:szCs w:val="28"/>
        </w:rPr>
        <w:t>еспублике Башкортостан. Несмотря на то, что лизинговые компании открыты в республиках, они готовы обслуживать предприятия со всей Р</w:t>
      </w:r>
      <w:r w:rsidR="00394F78">
        <w:rPr>
          <w:rFonts w:ascii="Times New Roman" w:hAnsi="Times New Roman" w:cs="Times New Roman"/>
          <w:sz w:val="28"/>
          <w:szCs w:val="28"/>
        </w:rPr>
        <w:t>оссии, о</w:t>
      </w:r>
      <w:r w:rsidR="007C3A45" w:rsidRPr="00881812">
        <w:rPr>
          <w:rFonts w:ascii="Times New Roman" w:hAnsi="Times New Roman" w:cs="Times New Roman"/>
          <w:sz w:val="28"/>
          <w:szCs w:val="28"/>
        </w:rPr>
        <w:t>тсутствуют</w:t>
      </w:r>
      <w:r w:rsidRPr="00881812">
        <w:rPr>
          <w:rFonts w:ascii="Times New Roman" w:hAnsi="Times New Roman" w:cs="Times New Roman"/>
          <w:sz w:val="28"/>
          <w:szCs w:val="28"/>
        </w:rPr>
        <w:t xml:space="preserve"> какие-либо региональные барьеры.  </w:t>
      </w:r>
    </w:p>
    <w:p w:rsidR="007C3A45" w:rsidRPr="00881812" w:rsidRDefault="0063335D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>Предметом лизинга может быть новое оборудование, предназначенное для хранения, переработки, предпродажной подго</w:t>
      </w:r>
      <w:r w:rsidR="00795170">
        <w:rPr>
          <w:rFonts w:ascii="Times New Roman" w:hAnsi="Times New Roman" w:cs="Times New Roman"/>
          <w:sz w:val="28"/>
          <w:szCs w:val="28"/>
        </w:rPr>
        <w:t>товки и последующей реализации. Ц</w:t>
      </w:r>
      <w:r w:rsidR="00756DF1" w:rsidRPr="00881812">
        <w:rPr>
          <w:rFonts w:ascii="Times New Roman" w:hAnsi="Times New Roman" w:cs="Times New Roman"/>
          <w:sz w:val="28"/>
          <w:szCs w:val="28"/>
        </w:rPr>
        <w:t>ел</w:t>
      </w:r>
      <w:r w:rsidR="007C3A45" w:rsidRPr="00881812">
        <w:rPr>
          <w:rFonts w:ascii="Times New Roman" w:hAnsi="Times New Roman" w:cs="Times New Roman"/>
          <w:sz w:val="28"/>
          <w:szCs w:val="28"/>
        </w:rPr>
        <w:t>ью</w:t>
      </w:r>
      <w:r w:rsidR="00756DF1" w:rsidRPr="00881812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7C3A45" w:rsidRPr="00881812">
        <w:rPr>
          <w:rFonts w:ascii="Times New Roman" w:hAnsi="Times New Roman" w:cs="Times New Roman"/>
          <w:sz w:val="28"/>
          <w:szCs w:val="28"/>
        </w:rPr>
        <w:t>я</w:t>
      </w:r>
      <w:r w:rsidR="00756DF1" w:rsidRPr="00881812">
        <w:rPr>
          <w:rFonts w:ascii="Times New Roman" w:hAnsi="Times New Roman" w:cs="Times New Roman"/>
          <w:sz w:val="28"/>
          <w:szCs w:val="28"/>
        </w:rPr>
        <w:t xml:space="preserve"> лизинговой компании является финансировани</w:t>
      </w:r>
      <w:r w:rsidR="00795170">
        <w:rPr>
          <w:rFonts w:ascii="Times New Roman" w:hAnsi="Times New Roman" w:cs="Times New Roman"/>
          <w:sz w:val="28"/>
          <w:szCs w:val="28"/>
        </w:rPr>
        <w:t>е</w:t>
      </w:r>
      <w:r w:rsidR="00756DF1" w:rsidRPr="00881812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7C3A45" w:rsidRPr="00881812">
        <w:rPr>
          <w:rFonts w:ascii="Times New Roman" w:hAnsi="Times New Roman" w:cs="Times New Roman"/>
          <w:sz w:val="28"/>
          <w:szCs w:val="28"/>
        </w:rPr>
        <w:t xml:space="preserve"> (</w:t>
      </w:r>
      <w:r w:rsidR="00756DF1" w:rsidRPr="00881812">
        <w:rPr>
          <w:rFonts w:ascii="Times New Roman" w:hAnsi="Times New Roman" w:cs="Times New Roman"/>
          <w:sz w:val="28"/>
          <w:szCs w:val="28"/>
        </w:rPr>
        <w:t xml:space="preserve">передвижная </w:t>
      </w:r>
      <w:r w:rsidR="00795170">
        <w:rPr>
          <w:rFonts w:ascii="Times New Roman" w:hAnsi="Times New Roman" w:cs="Times New Roman"/>
          <w:sz w:val="28"/>
          <w:szCs w:val="28"/>
        </w:rPr>
        <w:t>сельскохозяйственная</w:t>
      </w:r>
      <w:r w:rsidR="00756DF1" w:rsidRPr="00881812">
        <w:rPr>
          <w:rFonts w:ascii="Times New Roman" w:hAnsi="Times New Roman" w:cs="Times New Roman"/>
          <w:sz w:val="28"/>
          <w:szCs w:val="28"/>
        </w:rPr>
        <w:t xml:space="preserve"> техника или легковые транспортные средства, также как и оборудование для оптовой и розничной торговли</w:t>
      </w:r>
      <w:r w:rsidR="007C3A45" w:rsidRPr="00881812">
        <w:rPr>
          <w:rFonts w:ascii="Times New Roman" w:hAnsi="Times New Roman" w:cs="Times New Roman"/>
          <w:sz w:val="28"/>
          <w:szCs w:val="28"/>
        </w:rPr>
        <w:t xml:space="preserve"> в сферу финансирования не входя</w:t>
      </w:r>
      <w:r w:rsidR="00756DF1" w:rsidRPr="00881812">
        <w:rPr>
          <w:rFonts w:ascii="Times New Roman" w:hAnsi="Times New Roman" w:cs="Times New Roman"/>
          <w:sz w:val="28"/>
          <w:szCs w:val="28"/>
        </w:rPr>
        <w:t>т</w:t>
      </w:r>
      <w:r w:rsidR="007C3A45" w:rsidRPr="00881812">
        <w:rPr>
          <w:rFonts w:ascii="Times New Roman" w:hAnsi="Times New Roman" w:cs="Times New Roman"/>
          <w:sz w:val="28"/>
          <w:szCs w:val="28"/>
        </w:rPr>
        <w:t>)</w:t>
      </w:r>
      <w:r w:rsidR="00756DF1" w:rsidRPr="00881812">
        <w:rPr>
          <w:rFonts w:ascii="Times New Roman" w:hAnsi="Times New Roman" w:cs="Times New Roman"/>
          <w:sz w:val="28"/>
          <w:szCs w:val="28"/>
        </w:rPr>
        <w:t xml:space="preserve">. Фокус </w:t>
      </w:r>
      <w:r w:rsidR="007C3A45" w:rsidRPr="00881812">
        <w:rPr>
          <w:rFonts w:ascii="Times New Roman" w:hAnsi="Times New Roman" w:cs="Times New Roman"/>
          <w:sz w:val="28"/>
          <w:szCs w:val="28"/>
        </w:rPr>
        <w:t>д</w:t>
      </w:r>
      <w:r w:rsidR="00756DF1" w:rsidRPr="00881812">
        <w:rPr>
          <w:rFonts w:ascii="Times New Roman" w:hAnsi="Times New Roman" w:cs="Times New Roman"/>
          <w:sz w:val="28"/>
          <w:szCs w:val="28"/>
        </w:rPr>
        <w:t>елает</w:t>
      </w:r>
      <w:r w:rsidR="007C3A45" w:rsidRPr="00881812">
        <w:rPr>
          <w:rFonts w:ascii="Times New Roman" w:hAnsi="Times New Roman" w:cs="Times New Roman"/>
          <w:sz w:val="28"/>
          <w:szCs w:val="28"/>
        </w:rPr>
        <w:t>ся</w:t>
      </w:r>
      <w:r w:rsidR="00756DF1" w:rsidRPr="00881812">
        <w:rPr>
          <w:rFonts w:ascii="Times New Roman" w:hAnsi="Times New Roman" w:cs="Times New Roman"/>
          <w:sz w:val="28"/>
          <w:szCs w:val="28"/>
        </w:rPr>
        <w:t xml:space="preserve"> именно на техн</w:t>
      </w:r>
      <w:r w:rsidR="00795170">
        <w:rPr>
          <w:rFonts w:ascii="Times New Roman" w:hAnsi="Times New Roman" w:cs="Times New Roman"/>
          <w:sz w:val="28"/>
          <w:szCs w:val="28"/>
        </w:rPr>
        <w:t>ологическом оборудовании. Каких-</w:t>
      </w:r>
      <w:r w:rsidR="00756DF1" w:rsidRPr="00881812">
        <w:rPr>
          <w:rFonts w:ascii="Times New Roman" w:hAnsi="Times New Roman" w:cs="Times New Roman"/>
          <w:sz w:val="28"/>
          <w:szCs w:val="28"/>
        </w:rPr>
        <w:t xml:space="preserve">либо ограничений с точки зрения страны </w:t>
      </w:r>
      <w:r w:rsidR="007C3A45" w:rsidRPr="00881812">
        <w:rPr>
          <w:rFonts w:ascii="Times New Roman" w:hAnsi="Times New Roman" w:cs="Times New Roman"/>
          <w:sz w:val="28"/>
          <w:szCs w:val="28"/>
        </w:rPr>
        <w:t>происхождения</w:t>
      </w:r>
      <w:r w:rsidR="00756DF1" w:rsidRPr="00881812">
        <w:rPr>
          <w:rFonts w:ascii="Times New Roman" w:hAnsi="Times New Roman" w:cs="Times New Roman"/>
          <w:sz w:val="28"/>
          <w:szCs w:val="28"/>
        </w:rPr>
        <w:t xml:space="preserve"> оборудования нет. Это </w:t>
      </w:r>
      <w:r w:rsidR="007C3A45" w:rsidRPr="00881812">
        <w:rPr>
          <w:rFonts w:ascii="Times New Roman" w:hAnsi="Times New Roman" w:cs="Times New Roman"/>
          <w:sz w:val="28"/>
          <w:szCs w:val="28"/>
        </w:rPr>
        <w:t>может</w:t>
      </w:r>
      <w:r w:rsidR="00756DF1" w:rsidRPr="00881812">
        <w:rPr>
          <w:rFonts w:ascii="Times New Roman" w:hAnsi="Times New Roman" w:cs="Times New Roman"/>
          <w:sz w:val="28"/>
          <w:szCs w:val="28"/>
        </w:rPr>
        <w:t xml:space="preserve"> быть импортное или отечественное оборудование. Лизинговые компании готовы заключать прямые импортные контракты на поставку оборудование. </w:t>
      </w:r>
    </w:p>
    <w:p w:rsidR="0063335D" w:rsidRPr="00881812" w:rsidRDefault="00756DF1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 xml:space="preserve">Единственное в чем есть отличие – это процентная ставка. Для отечественного российского оборудования ставка 6% </w:t>
      </w:r>
      <w:proofErr w:type="gramStart"/>
      <w:r w:rsidR="007C3A45" w:rsidRPr="00881812">
        <w:rPr>
          <w:rFonts w:ascii="Times New Roman" w:hAnsi="Times New Roman" w:cs="Times New Roman"/>
          <w:sz w:val="28"/>
          <w:szCs w:val="28"/>
        </w:rPr>
        <w:t>годовы</w:t>
      </w:r>
      <w:r w:rsidRPr="0088181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81812">
        <w:rPr>
          <w:rFonts w:ascii="Times New Roman" w:hAnsi="Times New Roman" w:cs="Times New Roman"/>
          <w:sz w:val="28"/>
          <w:szCs w:val="28"/>
        </w:rPr>
        <w:t>, для иностранного 8%. Эффективная годовая ставка</w:t>
      </w:r>
      <w:r w:rsidR="007C3A45" w:rsidRPr="00881812">
        <w:rPr>
          <w:rFonts w:ascii="Times New Roman" w:hAnsi="Times New Roman" w:cs="Times New Roman"/>
          <w:sz w:val="28"/>
          <w:szCs w:val="28"/>
        </w:rPr>
        <w:t xml:space="preserve"> - </w:t>
      </w:r>
      <w:r w:rsidRPr="00881812">
        <w:rPr>
          <w:rFonts w:ascii="Times New Roman" w:hAnsi="Times New Roman" w:cs="Times New Roman"/>
          <w:sz w:val="28"/>
          <w:szCs w:val="28"/>
        </w:rPr>
        <w:t>удорожание по таким проектам от 2,5 до 4% годовых. Суммы финансировани</w:t>
      </w:r>
      <w:r w:rsidR="007C3A45" w:rsidRPr="00881812">
        <w:rPr>
          <w:rFonts w:ascii="Times New Roman" w:hAnsi="Times New Roman" w:cs="Times New Roman"/>
          <w:sz w:val="28"/>
          <w:szCs w:val="28"/>
        </w:rPr>
        <w:t>я от 5 млн. рублей до 200 млн. р</w:t>
      </w:r>
      <w:r w:rsidRPr="00881812">
        <w:rPr>
          <w:rFonts w:ascii="Times New Roman" w:hAnsi="Times New Roman" w:cs="Times New Roman"/>
          <w:sz w:val="28"/>
          <w:szCs w:val="28"/>
        </w:rPr>
        <w:t xml:space="preserve">ублей на одного </w:t>
      </w:r>
      <w:r w:rsidR="007C3A45" w:rsidRPr="00881812">
        <w:rPr>
          <w:rFonts w:ascii="Times New Roman" w:hAnsi="Times New Roman" w:cs="Times New Roman"/>
          <w:sz w:val="28"/>
          <w:szCs w:val="28"/>
        </w:rPr>
        <w:t xml:space="preserve">заёмщика. </w:t>
      </w:r>
      <w:r w:rsidRPr="00881812">
        <w:rPr>
          <w:rFonts w:ascii="Times New Roman" w:hAnsi="Times New Roman" w:cs="Times New Roman"/>
          <w:sz w:val="28"/>
          <w:szCs w:val="28"/>
        </w:rPr>
        <w:t>Т</w:t>
      </w:r>
      <w:r w:rsidR="007C3A45" w:rsidRPr="00881812">
        <w:rPr>
          <w:rFonts w:ascii="Times New Roman" w:hAnsi="Times New Roman" w:cs="Times New Roman"/>
          <w:sz w:val="28"/>
          <w:szCs w:val="28"/>
        </w:rPr>
        <w:t>р</w:t>
      </w:r>
      <w:r w:rsidRPr="00881812">
        <w:rPr>
          <w:rFonts w:ascii="Times New Roman" w:hAnsi="Times New Roman" w:cs="Times New Roman"/>
          <w:sz w:val="28"/>
          <w:szCs w:val="28"/>
        </w:rPr>
        <w:t>ебования к лизингополучателю: субъект индивидуального и малого предпринимательства (юридическое лицо, величина дохода которого составляет не более 800 млн. рублей, среднесписочная численность до 1</w:t>
      </w:r>
      <w:r w:rsidR="007C3A45" w:rsidRPr="00881812">
        <w:rPr>
          <w:rFonts w:ascii="Times New Roman" w:hAnsi="Times New Roman" w:cs="Times New Roman"/>
          <w:sz w:val="28"/>
          <w:szCs w:val="28"/>
        </w:rPr>
        <w:t>00</w:t>
      </w:r>
      <w:r w:rsidRPr="00881812">
        <w:rPr>
          <w:rFonts w:ascii="Times New Roman" w:hAnsi="Times New Roman" w:cs="Times New Roman"/>
          <w:sz w:val="28"/>
          <w:szCs w:val="28"/>
        </w:rPr>
        <w:t xml:space="preserve"> человек). </w:t>
      </w:r>
      <w:r w:rsidR="007C3A45" w:rsidRPr="00881812">
        <w:rPr>
          <w:rFonts w:ascii="Times New Roman" w:hAnsi="Times New Roman" w:cs="Times New Roman"/>
          <w:sz w:val="28"/>
          <w:szCs w:val="28"/>
        </w:rPr>
        <w:t xml:space="preserve">В </w:t>
      </w:r>
      <w:r w:rsidRPr="00881812">
        <w:rPr>
          <w:rFonts w:ascii="Times New Roman" w:hAnsi="Times New Roman" w:cs="Times New Roman"/>
          <w:sz w:val="28"/>
          <w:szCs w:val="28"/>
        </w:rPr>
        <w:t xml:space="preserve">программе не </w:t>
      </w:r>
      <w:r w:rsidR="007C3A45" w:rsidRPr="00881812">
        <w:rPr>
          <w:rFonts w:ascii="Times New Roman" w:hAnsi="Times New Roman" w:cs="Times New Roman"/>
          <w:sz w:val="28"/>
          <w:szCs w:val="28"/>
        </w:rPr>
        <w:t>подразумевается</w:t>
      </w:r>
      <w:r w:rsidR="007568A1" w:rsidRPr="00881812">
        <w:rPr>
          <w:rFonts w:ascii="Times New Roman" w:hAnsi="Times New Roman" w:cs="Times New Roman"/>
          <w:sz w:val="28"/>
          <w:szCs w:val="28"/>
        </w:rPr>
        <w:t xml:space="preserve"> каких-либо требований к производимому продукту, или ограничений с точки зрения направлений деятельности. </w:t>
      </w:r>
    </w:p>
    <w:p w:rsidR="00B90EBF" w:rsidRPr="00881812" w:rsidRDefault="00B90EBF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061" w:rsidRPr="007B10AB" w:rsidRDefault="005C5CB9" w:rsidP="00EE3235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поддержки  АО «МСП БАНК»</w:t>
      </w:r>
    </w:p>
    <w:p w:rsidR="00B90EBF" w:rsidRPr="001E7061" w:rsidRDefault="008B06B5" w:rsidP="005C5C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(презентация </w:t>
      </w:r>
      <w:r w:rsidR="007B10AB" w:rsidRPr="007B10AB">
        <w:rPr>
          <w:rFonts w:ascii="Times New Roman" w:hAnsi="Times New Roman" w:cs="Times New Roman"/>
          <w:b/>
          <w:sz w:val="28"/>
          <w:szCs w:val="28"/>
        </w:rPr>
        <w:t>2.Презентация МСП Банк СПК</w:t>
      </w:r>
      <w:r w:rsidR="007B10AB" w:rsidRPr="002C72A5">
        <w:rPr>
          <w:rFonts w:ascii="Times New Roman" w:hAnsi="Times New Roman" w:cs="Times New Roman"/>
          <w:b/>
          <w:sz w:val="28"/>
          <w:szCs w:val="28"/>
        </w:rPr>
        <w:t>.</w:t>
      </w:r>
      <w:r w:rsidR="007B10AB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1E7061" w:rsidRPr="001E7061">
        <w:rPr>
          <w:rFonts w:ascii="Times New Roman" w:hAnsi="Times New Roman" w:cs="Times New Roman"/>
          <w:b/>
          <w:sz w:val="28"/>
          <w:szCs w:val="28"/>
        </w:rPr>
        <w:t>)</w:t>
      </w:r>
    </w:p>
    <w:p w:rsidR="00C154CE" w:rsidRPr="00881812" w:rsidRDefault="005C5CB9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="007C3A45" w:rsidRPr="00881812">
        <w:rPr>
          <w:rFonts w:ascii="Times New Roman" w:hAnsi="Times New Roman" w:cs="Times New Roman"/>
          <w:sz w:val="28"/>
          <w:szCs w:val="28"/>
        </w:rPr>
        <w:t>«</w:t>
      </w:r>
      <w:r w:rsidR="007568A1" w:rsidRPr="00881812">
        <w:rPr>
          <w:rFonts w:ascii="Times New Roman" w:hAnsi="Times New Roman" w:cs="Times New Roman"/>
          <w:sz w:val="28"/>
          <w:szCs w:val="28"/>
        </w:rPr>
        <w:t>М</w:t>
      </w:r>
      <w:r w:rsidR="007C3A45" w:rsidRPr="00881812">
        <w:rPr>
          <w:rFonts w:ascii="Times New Roman" w:hAnsi="Times New Roman" w:cs="Times New Roman"/>
          <w:sz w:val="28"/>
          <w:szCs w:val="28"/>
        </w:rPr>
        <w:t>СП Б</w:t>
      </w:r>
      <w:r w:rsidR="007568A1" w:rsidRPr="00881812">
        <w:rPr>
          <w:rFonts w:ascii="Times New Roman" w:hAnsi="Times New Roman" w:cs="Times New Roman"/>
          <w:sz w:val="28"/>
          <w:szCs w:val="28"/>
        </w:rPr>
        <w:t>анк</w:t>
      </w:r>
      <w:r w:rsidR="007C3A45" w:rsidRPr="00881812">
        <w:rPr>
          <w:rFonts w:ascii="Times New Roman" w:hAnsi="Times New Roman" w:cs="Times New Roman"/>
          <w:sz w:val="28"/>
          <w:szCs w:val="28"/>
        </w:rPr>
        <w:t>»является</w:t>
      </w:r>
      <w:r w:rsidR="007568A1" w:rsidRPr="00881812">
        <w:rPr>
          <w:rFonts w:ascii="Times New Roman" w:hAnsi="Times New Roman" w:cs="Times New Roman"/>
          <w:sz w:val="28"/>
          <w:szCs w:val="28"/>
        </w:rPr>
        <w:t xml:space="preserve"> дочерним банком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568A1" w:rsidRPr="00881812">
        <w:rPr>
          <w:rFonts w:ascii="Times New Roman" w:hAnsi="Times New Roman" w:cs="Times New Roman"/>
          <w:sz w:val="28"/>
          <w:szCs w:val="28"/>
        </w:rPr>
        <w:t>орпорации</w:t>
      </w:r>
      <w:r>
        <w:rPr>
          <w:rFonts w:ascii="Times New Roman" w:hAnsi="Times New Roman" w:cs="Times New Roman"/>
          <w:sz w:val="28"/>
          <w:szCs w:val="28"/>
        </w:rPr>
        <w:t xml:space="preserve"> МСП</w:t>
      </w:r>
      <w:r w:rsidR="007568A1" w:rsidRPr="00881812">
        <w:rPr>
          <w:rFonts w:ascii="Times New Roman" w:hAnsi="Times New Roman" w:cs="Times New Roman"/>
          <w:sz w:val="28"/>
          <w:szCs w:val="28"/>
        </w:rPr>
        <w:t xml:space="preserve">, является кредитующей частью </w:t>
      </w:r>
      <w:r w:rsidR="00900FC1">
        <w:rPr>
          <w:rFonts w:ascii="Times New Roman" w:hAnsi="Times New Roman" w:cs="Times New Roman"/>
          <w:sz w:val="28"/>
          <w:szCs w:val="28"/>
        </w:rPr>
        <w:t>К</w:t>
      </w:r>
      <w:r w:rsidR="007568A1" w:rsidRPr="00881812">
        <w:rPr>
          <w:rFonts w:ascii="Times New Roman" w:hAnsi="Times New Roman" w:cs="Times New Roman"/>
          <w:sz w:val="28"/>
          <w:szCs w:val="28"/>
        </w:rPr>
        <w:t>орпорации, предоставляя кредиты субъект</w:t>
      </w:r>
      <w:r w:rsidR="00900FC1">
        <w:rPr>
          <w:rFonts w:ascii="Times New Roman" w:hAnsi="Times New Roman" w:cs="Times New Roman"/>
          <w:sz w:val="28"/>
          <w:szCs w:val="28"/>
        </w:rPr>
        <w:t>а</w:t>
      </w:r>
      <w:r w:rsidR="007568A1" w:rsidRPr="00881812">
        <w:rPr>
          <w:rFonts w:ascii="Times New Roman" w:hAnsi="Times New Roman" w:cs="Times New Roman"/>
          <w:sz w:val="28"/>
          <w:szCs w:val="28"/>
        </w:rPr>
        <w:t xml:space="preserve">м малого и среднего предпринимательства. Делается это наряду с </w:t>
      </w:r>
      <w:r w:rsidR="007C3A45" w:rsidRPr="00881812">
        <w:rPr>
          <w:rFonts w:ascii="Times New Roman" w:hAnsi="Times New Roman" w:cs="Times New Roman"/>
          <w:sz w:val="28"/>
          <w:szCs w:val="28"/>
        </w:rPr>
        <w:t>участием</w:t>
      </w:r>
      <w:r w:rsidR="007568A1" w:rsidRPr="00881812">
        <w:rPr>
          <w:rFonts w:ascii="Times New Roman" w:hAnsi="Times New Roman" w:cs="Times New Roman"/>
          <w:sz w:val="28"/>
          <w:szCs w:val="28"/>
        </w:rPr>
        <w:t xml:space="preserve"> банка в </w:t>
      </w:r>
      <w:r w:rsidR="008B06B5">
        <w:rPr>
          <w:rFonts w:ascii="Times New Roman" w:hAnsi="Times New Roman" w:cs="Times New Roman"/>
          <w:sz w:val="28"/>
          <w:szCs w:val="28"/>
        </w:rPr>
        <w:t>Н</w:t>
      </w:r>
      <w:r w:rsidR="007C3A45" w:rsidRPr="00881812">
        <w:rPr>
          <w:rFonts w:ascii="Times New Roman" w:hAnsi="Times New Roman" w:cs="Times New Roman"/>
          <w:sz w:val="28"/>
          <w:szCs w:val="28"/>
        </w:rPr>
        <w:t xml:space="preserve">ациональной </w:t>
      </w:r>
      <w:r w:rsidR="007568A1" w:rsidRPr="00881812">
        <w:rPr>
          <w:rFonts w:ascii="Times New Roman" w:hAnsi="Times New Roman" w:cs="Times New Roman"/>
          <w:sz w:val="28"/>
          <w:szCs w:val="28"/>
        </w:rPr>
        <w:t xml:space="preserve">гарантийной </w:t>
      </w:r>
      <w:r w:rsidR="007C3A45" w:rsidRPr="00881812">
        <w:rPr>
          <w:rFonts w:ascii="Times New Roman" w:hAnsi="Times New Roman" w:cs="Times New Roman"/>
          <w:sz w:val="28"/>
          <w:szCs w:val="28"/>
        </w:rPr>
        <w:t>системе</w:t>
      </w:r>
      <w:r w:rsidR="007568A1" w:rsidRPr="00881812">
        <w:rPr>
          <w:rFonts w:ascii="Times New Roman" w:hAnsi="Times New Roman" w:cs="Times New Roman"/>
          <w:sz w:val="28"/>
          <w:szCs w:val="28"/>
        </w:rPr>
        <w:t xml:space="preserve">, где предоставляются гарантии </w:t>
      </w:r>
      <w:r w:rsidR="007568A1" w:rsidRPr="00881812">
        <w:rPr>
          <w:rFonts w:ascii="Times New Roman" w:hAnsi="Times New Roman" w:cs="Times New Roman"/>
          <w:sz w:val="28"/>
          <w:szCs w:val="28"/>
        </w:rPr>
        <w:lastRenderedPageBreak/>
        <w:t xml:space="preserve">по кредитам, которые предприниматели получают в других </w:t>
      </w:r>
      <w:r w:rsidR="007C3A45" w:rsidRPr="00881812">
        <w:rPr>
          <w:rFonts w:ascii="Times New Roman" w:hAnsi="Times New Roman" w:cs="Times New Roman"/>
          <w:sz w:val="28"/>
          <w:szCs w:val="28"/>
        </w:rPr>
        <w:t>коммерческих</w:t>
      </w:r>
      <w:r w:rsidR="007568A1" w:rsidRPr="00881812">
        <w:rPr>
          <w:rFonts w:ascii="Times New Roman" w:hAnsi="Times New Roman" w:cs="Times New Roman"/>
          <w:sz w:val="28"/>
          <w:szCs w:val="28"/>
        </w:rPr>
        <w:t xml:space="preserve"> банках</w:t>
      </w:r>
      <w:r w:rsidR="00302F2E" w:rsidRPr="008818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06B5">
        <w:rPr>
          <w:rFonts w:ascii="Times New Roman" w:hAnsi="Times New Roman" w:cs="Times New Roman"/>
          <w:sz w:val="28"/>
          <w:szCs w:val="28"/>
        </w:rPr>
        <w:t>В арсенале МСП Банка с</w:t>
      </w:r>
      <w:r w:rsidR="00302F2E" w:rsidRPr="00881812">
        <w:rPr>
          <w:rFonts w:ascii="Times New Roman" w:hAnsi="Times New Roman" w:cs="Times New Roman"/>
          <w:sz w:val="28"/>
          <w:szCs w:val="28"/>
        </w:rPr>
        <w:t xml:space="preserve">уществует </w:t>
      </w:r>
      <w:r w:rsidR="007568A1" w:rsidRPr="00881812">
        <w:rPr>
          <w:rFonts w:ascii="Times New Roman" w:hAnsi="Times New Roman" w:cs="Times New Roman"/>
          <w:sz w:val="28"/>
          <w:szCs w:val="28"/>
        </w:rPr>
        <w:t>базовы</w:t>
      </w:r>
      <w:r w:rsidR="008B06B5">
        <w:rPr>
          <w:rFonts w:ascii="Times New Roman" w:hAnsi="Times New Roman" w:cs="Times New Roman"/>
          <w:sz w:val="28"/>
          <w:szCs w:val="28"/>
        </w:rPr>
        <w:t>й продуктовый ряд - э</w:t>
      </w:r>
      <w:r w:rsidR="00302F2E" w:rsidRPr="00881812">
        <w:rPr>
          <w:rFonts w:ascii="Times New Roman" w:hAnsi="Times New Roman" w:cs="Times New Roman"/>
          <w:sz w:val="28"/>
          <w:szCs w:val="28"/>
        </w:rPr>
        <w:t>то продукты, направленные</w:t>
      </w:r>
      <w:r w:rsidR="007568A1" w:rsidRPr="00881812">
        <w:rPr>
          <w:rFonts w:ascii="Times New Roman" w:hAnsi="Times New Roman" w:cs="Times New Roman"/>
          <w:sz w:val="28"/>
          <w:szCs w:val="28"/>
        </w:rPr>
        <w:t xml:space="preserve"> на </w:t>
      </w:r>
      <w:r w:rsidR="00302F2E" w:rsidRPr="00881812">
        <w:rPr>
          <w:rFonts w:ascii="Times New Roman" w:hAnsi="Times New Roman" w:cs="Times New Roman"/>
          <w:sz w:val="28"/>
          <w:szCs w:val="28"/>
        </w:rPr>
        <w:t>удовлетворение</w:t>
      </w:r>
      <w:r w:rsidR="007568A1" w:rsidRPr="00881812">
        <w:rPr>
          <w:rFonts w:ascii="Times New Roman" w:hAnsi="Times New Roman" w:cs="Times New Roman"/>
          <w:sz w:val="28"/>
          <w:szCs w:val="28"/>
        </w:rPr>
        <w:t xml:space="preserve"> потребностей предпринимателей в оборотно</w:t>
      </w:r>
      <w:r w:rsidR="00302F2E" w:rsidRPr="00881812">
        <w:rPr>
          <w:rFonts w:ascii="Times New Roman" w:hAnsi="Times New Roman" w:cs="Times New Roman"/>
          <w:sz w:val="28"/>
          <w:szCs w:val="28"/>
        </w:rPr>
        <w:t>м и инвестиционном кредитованиях</w:t>
      </w:r>
      <w:r w:rsidR="007568A1" w:rsidRPr="008818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68A1" w:rsidRPr="00881812">
        <w:rPr>
          <w:rFonts w:ascii="Times New Roman" w:hAnsi="Times New Roman" w:cs="Times New Roman"/>
          <w:sz w:val="28"/>
          <w:szCs w:val="28"/>
        </w:rPr>
        <w:t xml:space="preserve"> В целом кредитн</w:t>
      </w:r>
      <w:r w:rsidR="00302F2E" w:rsidRPr="00881812">
        <w:rPr>
          <w:rFonts w:ascii="Times New Roman" w:hAnsi="Times New Roman" w:cs="Times New Roman"/>
          <w:sz w:val="28"/>
          <w:szCs w:val="28"/>
        </w:rPr>
        <w:t>ая поддержка предоставляется</w:t>
      </w:r>
      <w:r w:rsidR="007568A1" w:rsidRPr="00881812">
        <w:rPr>
          <w:rFonts w:ascii="Times New Roman" w:hAnsi="Times New Roman" w:cs="Times New Roman"/>
          <w:sz w:val="28"/>
          <w:szCs w:val="28"/>
        </w:rPr>
        <w:t xml:space="preserve"> на </w:t>
      </w:r>
      <w:r w:rsidR="00302F2E" w:rsidRPr="00881812">
        <w:rPr>
          <w:rFonts w:ascii="Times New Roman" w:hAnsi="Times New Roman" w:cs="Times New Roman"/>
          <w:sz w:val="28"/>
          <w:szCs w:val="28"/>
        </w:rPr>
        <w:t xml:space="preserve">срок до 7 лет. </w:t>
      </w:r>
      <w:r w:rsidR="00E46BA8" w:rsidRPr="00881812">
        <w:rPr>
          <w:rFonts w:ascii="Times New Roman" w:hAnsi="Times New Roman" w:cs="Times New Roman"/>
          <w:sz w:val="28"/>
          <w:szCs w:val="28"/>
        </w:rPr>
        <w:t>Максимальная сумма кредита, которую может получить предприниматель</w:t>
      </w:r>
      <w:r w:rsidR="00302F2E" w:rsidRPr="00881812">
        <w:rPr>
          <w:rFonts w:ascii="Times New Roman" w:hAnsi="Times New Roman" w:cs="Times New Roman"/>
          <w:sz w:val="28"/>
          <w:szCs w:val="28"/>
        </w:rPr>
        <w:t>,</w:t>
      </w:r>
      <w:r w:rsidR="00E46BA8" w:rsidRPr="00881812">
        <w:rPr>
          <w:rFonts w:ascii="Times New Roman" w:hAnsi="Times New Roman" w:cs="Times New Roman"/>
          <w:sz w:val="28"/>
          <w:szCs w:val="28"/>
        </w:rPr>
        <w:t xml:space="preserve"> составляет 1 млр</w:t>
      </w:r>
      <w:r w:rsidR="00302F2E" w:rsidRPr="00881812">
        <w:rPr>
          <w:rFonts w:ascii="Times New Roman" w:hAnsi="Times New Roman" w:cs="Times New Roman"/>
          <w:sz w:val="28"/>
          <w:szCs w:val="28"/>
        </w:rPr>
        <w:t>д. р</w:t>
      </w:r>
      <w:r w:rsidR="00E46BA8" w:rsidRPr="00881812">
        <w:rPr>
          <w:rFonts w:ascii="Times New Roman" w:hAnsi="Times New Roman" w:cs="Times New Roman"/>
          <w:sz w:val="28"/>
          <w:szCs w:val="28"/>
        </w:rPr>
        <w:t>ублей. П</w:t>
      </w:r>
      <w:r w:rsidR="008B06B5">
        <w:rPr>
          <w:rFonts w:ascii="Times New Roman" w:hAnsi="Times New Roman" w:cs="Times New Roman"/>
          <w:sz w:val="28"/>
          <w:szCs w:val="28"/>
        </w:rPr>
        <w:t>рограмма</w:t>
      </w:r>
      <w:r w:rsidR="00302F2E" w:rsidRPr="00881812">
        <w:rPr>
          <w:rFonts w:ascii="Times New Roman" w:hAnsi="Times New Roman" w:cs="Times New Roman"/>
          <w:sz w:val="28"/>
          <w:szCs w:val="28"/>
        </w:rPr>
        <w:t>прямого</w:t>
      </w:r>
      <w:r w:rsidR="00E46BA8" w:rsidRPr="00881812">
        <w:rPr>
          <w:rFonts w:ascii="Times New Roman" w:hAnsi="Times New Roman" w:cs="Times New Roman"/>
          <w:sz w:val="28"/>
          <w:szCs w:val="28"/>
        </w:rPr>
        <w:t xml:space="preserve"> кредитования </w:t>
      </w:r>
      <w:r w:rsidR="00302F2E" w:rsidRPr="00881812">
        <w:rPr>
          <w:rFonts w:ascii="Times New Roman" w:hAnsi="Times New Roman" w:cs="Times New Roman"/>
          <w:sz w:val="28"/>
          <w:szCs w:val="28"/>
        </w:rPr>
        <w:t xml:space="preserve">начата </w:t>
      </w:r>
      <w:r w:rsidR="00E46BA8" w:rsidRPr="00881812">
        <w:rPr>
          <w:rFonts w:ascii="Times New Roman" w:hAnsi="Times New Roman" w:cs="Times New Roman"/>
          <w:sz w:val="28"/>
          <w:szCs w:val="28"/>
        </w:rPr>
        <w:t>с января этого года. На данный момент портфель предоставленных кредитов составляет 18 млр</w:t>
      </w:r>
      <w:r w:rsidR="00302F2E" w:rsidRPr="00881812">
        <w:rPr>
          <w:rFonts w:ascii="Times New Roman" w:hAnsi="Times New Roman" w:cs="Times New Roman"/>
          <w:sz w:val="28"/>
          <w:szCs w:val="28"/>
        </w:rPr>
        <w:t>д. р</w:t>
      </w:r>
      <w:r w:rsidR="00E46BA8" w:rsidRPr="00881812">
        <w:rPr>
          <w:rFonts w:ascii="Times New Roman" w:hAnsi="Times New Roman" w:cs="Times New Roman"/>
          <w:sz w:val="28"/>
          <w:szCs w:val="28"/>
        </w:rPr>
        <w:t>ублей</w:t>
      </w:r>
      <w:r w:rsidR="008B06B5">
        <w:rPr>
          <w:rFonts w:ascii="Times New Roman" w:hAnsi="Times New Roman" w:cs="Times New Roman"/>
          <w:sz w:val="28"/>
          <w:szCs w:val="28"/>
        </w:rPr>
        <w:t xml:space="preserve">и </w:t>
      </w:r>
      <w:r w:rsidR="00E46BA8" w:rsidRPr="00881812">
        <w:rPr>
          <w:rFonts w:ascii="Times New Roman" w:hAnsi="Times New Roman" w:cs="Times New Roman"/>
          <w:sz w:val="28"/>
          <w:szCs w:val="28"/>
        </w:rPr>
        <w:t xml:space="preserve">активно растет. </w:t>
      </w:r>
    </w:p>
    <w:p w:rsidR="00302F2E" w:rsidRPr="00881812" w:rsidRDefault="00E46BA8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 xml:space="preserve">Для более точного </w:t>
      </w:r>
      <w:r w:rsidR="00302F2E" w:rsidRPr="00881812">
        <w:rPr>
          <w:rFonts w:ascii="Times New Roman" w:hAnsi="Times New Roman" w:cs="Times New Roman"/>
          <w:sz w:val="28"/>
          <w:szCs w:val="28"/>
        </w:rPr>
        <w:t>удовлетворенияспециализированных</w:t>
      </w:r>
      <w:r w:rsidRPr="00881812">
        <w:rPr>
          <w:rFonts w:ascii="Times New Roman" w:hAnsi="Times New Roman" w:cs="Times New Roman"/>
          <w:sz w:val="28"/>
          <w:szCs w:val="28"/>
        </w:rPr>
        <w:t xml:space="preserve"> потребностей </w:t>
      </w:r>
      <w:r w:rsidR="00302F2E" w:rsidRPr="00881812">
        <w:rPr>
          <w:rFonts w:ascii="Times New Roman" w:hAnsi="Times New Roman" w:cs="Times New Roman"/>
          <w:sz w:val="28"/>
          <w:szCs w:val="28"/>
        </w:rPr>
        <w:t>предпринимательского</w:t>
      </w:r>
      <w:r w:rsidRPr="00881812">
        <w:rPr>
          <w:rFonts w:ascii="Times New Roman" w:hAnsi="Times New Roman" w:cs="Times New Roman"/>
          <w:sz w:val="28"/>
          <w:szCs w:val="28"/>
        </w:rPr>
        <w:t xml:space="preserve"> сегмента </w:t>
      </w:r>
      <w:r w:rsidR="00302F2E" w:rsidRPr="00881812">
        <w:rPr>
          <w:rFonts w:ascii="Times New Roman" w:hAnsi="Times New Roman" w:cs="Times New Roman"/>
          <w:sz w:val="28"/>
          <w:szCs w:val="28"/>
        </w:rPr>
        <w:t>начата разработка</w:t>
      </w:r>
      <w:r w:rsidRPr="00881812">
        <w:rPr>
          <w:rFonts w:ascii="Times New Roman" w:hAnsi="Times New Roman" w:cs="Times New Roman"/>
          <w:sz w:val="28"/>
          <w:szCs w:val="28"/>
        </w:rPr>
        <w:t xml:space="preserve"> специализированных продуктов. Продукты есть </w:t>
      </w:r>
      <w:r w:rsidR="00302F2E" w:rsidRPr="00881812">
        <w:rPr>
          <w:rFonts w:ascii="Times New Roman" w:hAnsi="Times New Roman" w:cs="Times New Roman"/>
          <w:sz w:val="28"/>
          <w:szCs w:val="28"/>
        </w:rPr>
        <w:t>для Дальневосточного округа</w:t>
      </w:r>
      <w:r w:rsidRPr="00881812">
        <w:rPr>
          <w:rFonts w:ascii="Times New Roman" w:hAnsi="Times New Roman" w:cs="Times New Roman"/>
          <w:sz w:val="28"/>
          <w:szCs w:val="28"/>
        </w:rPr>
        <w:t xml:space="preserve"> и </w:t>
      </w:r>
      <w:r w:rsidR="00302F2E" w:rsidRPr="00881812">
        <w:rPr>
          <w:rFonts w:ascii="Times New Roman" w:hAnsi="Times New Roman" w:cs="Times New Roman"/>
          <w:sz w:val="28"/>
          <w:szCs w:val="28"/>
        </w:rPr>
        <w:t>субъект</w:t>
      </w:r>
      <w:r w:rsidR="008B06B5">
        <w:rPr>
          <w:rFonts w:ascii="Times New Roman" w:hAnsi="Times New Roman" w:cs="Times New Roman"/>
          <w:sz w:val="28"/>
          <w:szCs w:val="28"/>
        </w:rPr>
        <w:t>ов</w:t>
      </w:r>
      <w:r w:rsidRPr="00881812">
        <w:rPr>
          <w:rFonts w:ascii="Times New Roman" w:hAnsi="Times New Roman" w:cs="Times New Roman"/>
          <w:sz w:val="28"/>
          <w:szCs w:val="28"/>
        </w:rPr>
        <w:t xml:space="preserve"> МСП, которые </w:t>
      </w:r>
      <w:r w:rsidR="008B06B5">
        <w:rPr>
          <w:rFonts w:ascii="Times New Roman" w:hAnsi="Times New Roman" w:cs="Times New Roman"/>
          <w:sz w:val="28"/>
          <w:szCs w:val="28"/>
        </w:rPr>
        <w:t>являю</w:t>
      </w:r>
      <w:r w:rsidR="00302F2E" w:rsidRPr="00881812">
        <w:rPr>
          <w:rFonts w:ascii="Times New Roman" w:hAnsi="Times New Roman" w:cs="Times New Roman"/>
          <w:sz w:val="28"/>
          <w:szCs w:val="28"/>
        </w:rPr>
        <w:t>тся</w:t>
      </w:r>
      <w:r w:rsidRPr="00881812">
        <w:rPr>
          <w:rFonts w:ascii="Times New Roman" w:hAnsi="Times New Roman" w:cs="Times New Roman"/>
          <w:sz w:val="28"/>
          <w:szCs w:val="28"/>
        </w:rPr>
        <w:t xml:space="preserve"> резидентами моногородов. </w:t>
      </w:r>
    </w:p>
    <w:p w:rsidR="00302F2E" w:rsidRPr="00881812" w:rsidRDefault="00302F2E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>Для поддержки</w:t>
      </w:r>
      <w:r w:rsidR="00E46BA8" w:rsidRPr="00881812">
        <w:rPr>
          <w:rFonts w:ascii="Times New Roman" w:hAnsi="Times New Roman" w:cs="Times New Roman"/>
          <w:sz w:val="28"/>
          <w:szCs w:val="28"/>
        </w:rPr>
        <w:t xml:space="preserve"> предпринимателей, участвующих в сельхозкооперации, </w:t>
      </w:r>
      <w:r w:rsidRPr="00881812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E46BA8" w:rsidRPr="00881812">
        <w:rPr>
          <w:rFonts w:ascii="Times New Roman" w:hAnsi="Times New Roman" w:cs="Times New Roman"/>
          <w:sz w:val="28"/>
          <w:szCs w:val="28"/>
        </w:rPr>
        <w:t xml:space="preserve">специализированный продуктовый ряд. На данный момент это три продукта: </w:t>
      </w:r>
    </w:p>
    <w:p w:rsidR="00302F2E" w:rsidRPr="00881812" w:rsidRDefault="00E46BA8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 xml:space="preserve">продукт </w:t>
      </w:r>
      <w:r w:rsidR="003A0A59" w:rsidRPr="00881812">
        <w:rPr>
          <w:rFonts w:ascii="Times New Roman" w:hAnsi="Times New Roman" w:cs="Times New Roman"/>
          <w:sz w:val="28"/>
          <w:szCs w:val="28"/>
        </w:rPr>
        <w:t>«К</w:t>
      </w:r>
      <w:r w:rsidRPr="00881812">
        <w:rPr>
          <w:rFonts w:ascii="Times New Roman" w:hAnsi="Times New Roman" w:cs="Times New Roman"/>
          <w:sz w:val="28"/>
          <w:szCs w:val="28"/>
        </w:rPr>
        <w:t>ооперация</w:t>
      </w:r>
      <w:r w:rsidR="003A0A59" w:rsidRPr="00881812">
        <w:rPr>
          <w:rFonts w:ascii="Times New Roman" w:hAnsi="Times New Roman" w:cs="Times New Roman"/>
          <w:sz w:val="28"/>
          <w:szCs w:val="28"/>
        </w:rPr>
        <w:t>»</w:t>
      </w:r>
      <w:r w:rsidRPr="00881812">
        <w:rPr>
          <w:rFonts w:ascii="Times New Roman" w:hAnsi="Times New Roman" w:cs="Times New Roman"/>
          <w:sz w:val="28"/>
          <w:szCs w:val="28"/>
        </w:rPr>
        <w:t>, направлен на удовлетворение потребностей предпринимателей в оборотном кредит</w:t>
      </w:r>
      <w:r w:rsidR="00302F2E" w:rsidRPr="00881812">
        <w:rPr>
          <w:rFonts w:ascii="Times New Roman" w:hAnsi="Times New Roman" w:cs="Times New Roman"/>
          <w:sz w:val="28"/>
          <w:szCs w:val="28"/>
        </w:rPr>
        <w:t>овании;</w:t>
      </w:r>
    </w:p>
    <w:p w:rsidR="00302F2E" w:rsidRPr="00881812" w:rsidRDefault="003A0A59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>продукт «А</w:t>
      </w:r>
      <w:r w:rsidR="00E46BA8" w:rsidRPr="00881812">
        <w:rPr>
          <w:rFonts w:ascii="Times New Roman" w:hAnsi="Times New Roman" w:cs="Times New Roman"/>
          <w:sz w:val="28"/>
          <w:szCs w:val="28"/>
        </w:rPr>
        <w:t>гропарк</w:t>
      </w:r>
      <w:r w:rsidRPr="00881812">
        <w:rPr>
          <w:rFonts w:ascii="Times New Roman" w:hAnsi="Times New Roman" w:cs="Times New Roman"/>
          <w:sz w:val="28"/>
          <w:szCs w:val="28"/>
        </w:rPr>
        <w:t>»</w:t>
      </w:r>
      <w:r w:rsidR="00E46BA8" w:rsidRPr="00881812">
        <w:rPr>
          <w:rFonts w:ascii="Times New Roman" w:hAnsi="Times New Roman" w:cs="Times New Roman"/>
          <w:sz w:val="28"/>
          <w:szCs w:val="28"/>
        </w:rPr>
        <w:t>, предназнач</w:t>
      </w:r>
      <w:r w:rsidR="00302F2E" w:rsidRPr="00881812">
        <w:rPr>
          <w:rFonts w:ascii="Times New Roman" w:hAnsi="Times New Roman" w:cs="Times New Roman"/>
          <w:sz w:val="28"/>
          <w:szCs w:val="28"/>
        </w:rPr>
        <w:t>ен</w:t>
      </w:r>
      <w:r w:rsidR="00E46BA8" w:rsidRPr="00881812">
        <w:rPr>
          <w:rFonts w:ascii="Times New Roman" w:hAnsi="Times New Roman" w:cs="Times New Roman"/>
          <w:sz w:val="28"/>
          <w:szCs w:val="28"/>
        </w:rPr>
        <w:t xml:space="preserve"> для кредитования развития инфраструктуры агропарка, а также удовлетворение потребностей  в области сельхозкооперации в </w:t>
      </w:r>
      <w:r w:rsidR="00302F2E" w:rsidRPr="00881812">
        <w:rPr>
          <w:rFonts w:ascii="Times New Roman" w:hAnsi="Times New Roman" w:cs="Times New Roman"/>
          <w:sz w:val="28"/>
          <w:szCs w:val="28"/>
        </w:rPr>
        <w:t>инвестиционном кредитовании;</w:t>
      </w:r>
    </w:p>
    <w:p w:rsidR="00E46BA8" w:rsidRPr="00881812" w:rsidRDefault="008B06B5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 </w:t>
      </w:r>
      <w:r w:rsidR="003A0A59" w:rsidRPr="008818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0A59" w:rsidRPr="00881812">
        <w:rPr>
          <w:rFonts w:ascii="Times New Roman" w:hAnsi="Times New Roman" w:cs="Times New Roman"/>
          <w:sz w:val="28"/>
          <w:szCs w:val="28"/>
        </w:rPr>
        <w:t>П</w:t>
      </w:r>
      <w:r w:rsidR="00E46BA8" w:rsidRPr="00881812">
        <w:rPr>
          <w:rFonts w:ascii="Times New Roman" w:hAnsi="Times New Roman" w:cs="Times New Roman"/>
          <w:sz w:val="28"/>
          <w:szCs w:val="28"/>
        </w:rPr>
        <w:t>редэк</w:t>
      </w:r>
      <w:r w:rsidR="00302F2E" w:rsidRPr="00881812">
        <w:rPr>
          <w:rFonts w:ascii="Times New Roman" w:hAnsi="Times New Roman" w:cs="Times New Roman"/>
          <w:sz w:val="28"/>
          <w:szCs w:val="28"/>
        </w:rPr>
        <w:t>с</w:t>
      </w:r>
      <w:r w:rsidR="00E46BA8" w:rsidRPr="00881812">
        <w:rPr>
          <w:rFonts w:ascii="Times New Roman" w:hAnsi="Times New Roman" w:cs="Times New Roman"/>
          <w:sz w:val="28"/>
          <w:szCs w:val="28"/>
        </w:rPr>
        <w:t>порт</w:t>
      </w:r>
      <w:proofErr w:type="spellEnd"/>
      <w:r w:rsidR="003A0A59" w:rsidRPr="00881812">
        <w:rPr>
          <w:rFonts w:ascii="Times New Roman" w:hAnsi="Times New Roman" w:cs="Times New Roman"/>
          <w:sz w:val="28"/>
          <w:szCs w:val="28"/>
        </w:rPr>
        <w:t>»</w:t>
      </w:r>
      <w:r w:rsidR="00E46BA8" w:rsidRPr="00881812">
        <w:rPr>
          <w:rFonts w:ascii="Times New Roman" w:hAnsi="Times New Roman" w:cs="Times New Roman"/>
          <w:sz w:val="28"/>
          <w:szCs w:val="28"/>
        </w:rPr>
        <w:t>, связанный с поддержко</w:t>
      </w:r>
      <w:r w:rsidR="00302F2E" w:rsidRPr="00881812">
        <w:rPr>
          <w:rFonts w:ascii="Times New Roman" w:hAnsi="Times New Roman" w:cs="Times New Roman"/>
          <w:sz w:val="28"/>
          <w:szCs w:val="28"/>
        </w:rPr>
        <w:t>й</w:t>
      </w:r>
      <w:r w:rsidR="00E46BA8" w:rsidRPr="00881812">
        <w:rPr>
          <w:rFonts w:ascii="Times New Roman" w:hAnsi="Times New Roman" w:cs="Times New Roman"/>
          <w:sz w:val="28"/>
          <w:szCs w:val="28"/>
        </w:rPr>
        <w:t xml:space="preserve"> сельхозкооперативов, </w:t>
      </w:r>
      <w:r w:rsidR="00302F2E" w:rsidRPr="00881812">
        <w:rPr>
          <w:rFonts w:ascii="Times New Roman" w:hAnsi="Times New Roman" w:cs="Times New Roman"/>
          <w:sz w:val="28"/>
          <w:szCs w:val="28"/>
        </w:rPr>
        <w:t>участвующих</w:t>
      </w:r>
      <w:r w:rsidR="00E46BA8" w:rsidRPr="00881812">
        <w:rPr>
          <w:rFonts w:ascii="Times New Roman" w:hAnsi="Times New Roman" w:cs="Times New Roman"/>
          <w:sz w:val="28"/>
          <w:szCs w:val="28"/>
        </w:rPr>
        <w:t xml:space="preserve"> в экспортных поставках.</w:t>
      </w:r>
    </w:p>
    <w:p w:rsidR="003A0A59" w:rsidRPr="00EE3235" w:rsidRDefault="00302F2E" w:rsidP="0088181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235">
        <w:rPr>
          <w:rFonts w:ascii="Times New Roman" w:hAnsi="Times New Roman" w:cs="Times New Roman"/>
          <w:i/>
          <w:sz w:val="28"/>
          <w:szCs w:val="28"/>
        </w:rPr>
        <w:t xml:space="preserve">Продукт </w:t>
      </w:r>
      <w:r w:rsidR="003A0A59" w:rsidRPr="00EE3235">
        <w:rPr>
          <w:rFonts w:ascii="Times New Roman" w:hAnsi="Times New Roman" w:cs="Times New Roman"/>
          <w:i/>
          <w:sz w:val="28"/>
          <w:szCs w:val="28"/>
        </w:rPr>
        <w:t>«К</w:t>
      </w:r>
      <w:r w:rsidRPr="00EE3235">
        <w:rPr>
          <w:rFonts w:ascii="Times New Roman" w:hAnsi="Times New Roman" w:cs="Times New Roman"/>
          <w:i/>
          <w:sz w:val="28"/>
          <w:szCs w:val="28"/>
        </w:rPr>
        <w:t>оопераци</w:t>
      </w:r>
      <w:r w:rsidR="003A0A59" w:rsidRPr="00EE3235">
        <w:rPr>
          <w:rFonts w:ascii="Times New Roman" w:hAnsi="Times New Roman" w:cs="Times New Roman"/>
          <w:i/>
          <w:sz w:val="28"/>
          <w:szCs w:val="28"/>
        </w:rPr>
        <w:t>я»</w:t>
      </w:r>
    </w:p>
    <w:p w:rsidR="007D6A15" w:rsidRPr="00881812" w:rsidRDefault="003A0A59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>Продукт п</w:t>
      </w:r>
      <w:r w:rsidR="00302F2E" w:rsidRPr="00881812">
        <w:rPr>
          <w:rFonts w:ascii="Times New Roman" w:hAnsi="Times New Roman" w:cs="Times New Roman"/>
          <w:sz w:val="28"/>
          <w:szCs w:val="28"/>
        </w:rPr>
        <w:t xml:space="preserve">редназначен для сельскохозяйственных </w:t>
      </w:r>
      <w:r w:rsidR="00E46BA8" w:rsidRPr="00881812">
        <w:rPr>
          <w:rFonts w:ascii="Times New Roman" w:hAnsi="Times New Roman" w:cs="Times New Roman"/>
          <w:sz w:val="28"/>
          <w:szCs w:val="28"/>
        </w:rPr>
        <w:t xml:space="preserve">кооперативов. Максимальная сумма кредита, предназначенного на цели оборотного кредитования </w:t>
      </w:r>
      <w:r w:rsidR="00302F2E" w:rsidRPr="00881812">
        <w:rPr>
          <w:rFonts w:ascii="Times New Roman" w:hAnsi="Times New Roman" w:cs="Times New Roman"/>
          <w:sz w:val="28"/>
          <w:szCs w:val="28"/>
        </w:rPr>
        <w:t xml:space="preserve"> - </w:t>
      </w:r>
      <w:r w:rsidR="00E46BA8" w:rsidRPr="00881812">
        <w:rPr>
          <w:rFonts w:ascii="Times New Roman" w:hAnsi="Times New Roman" w:cs="Times New Roman"/>
          <w:sz w:val="28"/>
          <w:szCs w:val="28"/>
        </w:rPr>
        <w:t>5 млн. рублей. Срок</w:t>
      </w:r>
      <w:r w:rsidR="00302F2E" w:rsidRPr="00881812">
        <w:rPr>
          <w:rFonts w:ascii="Times New Roman" w:hAnsi="Times New Roman" w:cs="Times New Roman"/>
          <w:sz w:val="28"/>
          <w:szCs w:val="28"/>
        </w:rPr>
        <w:t>:</w:t>
      </w:r>
      <w:r w:rsidR="00E46BA8" w:rsidRPr="00881812">
        <w:rPr>
          <w:rFonts w:ascii="Times New Roman" w:hAnsi="Times New Roman" w:cs="Times New Roman"/>
          <w:sz w:val="28"/>
          <w:szCs w:val="28"/>
        </w:rPr>
        <w:t xml:space="preserve"> до 1 года. Отличительной особенностью данного продукта </w:t>
      </w:r>
      <w:r w:rsidR="007D6A15" w:rsidRPr="0088181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46BA8" w:rsidRPr="00881812">
        <w:rPr>
          <w:rFonts w:ascii="Times New Roman" w:hAnsi="Times New Roman" w:cs="Times New Roman"/>
          <w:sz w:val="28"/>
          <w:szCs w:val="28"/>
        </w:rPr>
        <w:t>то</w:t>
      </w:r>
      <w:r w:rsidR="007D6A15" w:rsidRPr="00881812">
        <w:rPr>
          <w:rFonts w:ascii="Times New Roman" w:hAnsi="Times New Roman" w:cs="Times New Roman"/>
          <w:sz w:val="28"/>
          <w:szCs w:val="28"/>
        </w:rPr>
        <w:t>,</w:t>
      </w:r>
      <w:r w:rsidR="00E46BA8" w:rsidRPr="00881812">
        <w:rPr>
          <w:rFonts w:ascii="Times New Roman" w:hAnsi="Times New Roman" w:cs="Times New Roman"/>
          <w:sz w:val="28"/>
          <w:szCs w:val="28"/>
        </w:rPr>
        <w:t xml:space="preserve"> что </w:t>
      </w:r>
      <w:r w:rsidR="007D6A15" w:rsidRPr="00EE3235">
        <w:rPr>
          <w:rFonts w:ascii="Times New Roman" w:hAnsi="Times New Roman" w:cs="Times New Roman"/>
          <w:sz w:val="28"/>
          <w:szCs w:val="28"/>
          <w:u w:val="single"/>
        </w:rPr>
        <w:t>не требуется</w:t>
      </w:r>
      <w:r w:rsidR="007D6A15" w:rsidRPr="00881812">
        <w:rPr>
          <w:rFonts w:ascii="Times New Roman" w:hAnsi="Times New Roman" w:cs="Times New Roman"/>
          <w:sz w:val="28"/>
          <w:szCs w:val="28"/>
        </w:rPr>
        <w:t xml:space="preserve"> обеспечения при кредитованиисоответственно</w:t>
      </w:r>
      <w:r w:rsidR="00E46BA8" w:rsidRPr="00881812">
        <w:rPr>
          <w:rFonts w:ascii="Times New Roman" w:hAnsi="Times New Roman" w:cs="Times New Roman"/>
          <w:sz w:val="28"/>
          <w:szCs w:val="28"/>
        </w:rPr>
        <w:t xml:space="preserve"> до 5 млн. рублей. </w:t>
      </w:r>
    </w:p>
    <w:p w:rsidR="007D6A15" w:rsidRPr="00881812" w:rsidRDefault="0022153B" w:rsidP="00EE32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>Это</w:t>
      </w:r>
      <w:r w:rsidR="00EE3235">
        <w:rPr>
          <w:rFonts w:ascii="Times New Roman" w:hAnsi="Times New Roman" w:cs="Times New Roman"/>
          <w:sz w:val="28"/>
          <w:szCs w:val="28"/>
        </w:rPr>
        <w:t>т</w:t>
      </w:r>
      <w:r w:rsidRPr="00881812">
        <w:rPr>
          <w:rFonts w:ascii="Times New Roman" w:hAnsi="Times New Roman" w:cs="Times New Roman"/>
          <w:sz w:val="28"/>
          <w:szCs w:val="28"/>
        </w:rPr>
        <w:t xml:space="preserve">  продукт предназначен для оперативного </w:t>
      </w:r>
      <w:r w:rsidR="007D6A15" w:rsidRPr="00881812">
        <w:rPr>
          <w:rFonts w:ascii="Times New Roman" w:hAnsi="Times New Roman" w:cs="Times New Roman"/>
          <w:sz w:val="28"/>
          <w:szCs w:val="28"/>
        </w:rPr>
        <w:t>принятия</w:t>
      </w:r>
      <w:r w:rsidRPr="00881812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="007D6A15" w:rsidRPr="00881812">
        <w:rPr>
          <w:rFonts w:ascii="Times New Roman" w:hAnsi="Times New Roman" w:cs="Times New Roman"/>
          <w:sz w:val="28"/>
          <w:szCs w:val="28"/>
        </w:rPr>
        <w:t>кредитовании</w:t>
      </w:r>
      <w:r w:rsidRPr="00881812">
        <w:rPr>
          <w:rFonts w:ascii="Times New Roman" w:hAnsi="Times New Roman" w:cs="Times New Roman"/>
          <w:sz w:val="28"/>
          <w:szCs w:val="28"/>
        </w:rPr>
        <w:t xml:space="preserve"> кооператива, либо участников кооператива. Если заявитель предоставляет полный комплект документов, то решение по данном</w:t>
      </w:r>
      <w:r w:rsidR="007D6A15" w:rsidRPr="00881812">
        <w:rPr>
          <w:rFonts w:ascii="Times New Roman" w:hAnsi="Times New Roman" w:cs="Times New Roman"/>
          <w:sz w:val="28"/>
          <w:szCs w:val="28"/>
        </w:rPr>
        <w:t>у</w:t>
      </w:r>
      <w:r w:rsidRPr="00881812">
        <w:rPr>
          <w:rFonts w:ascii="Times New Roman" w:hAnsi="Times New Roman" w:cs="Times New Roman"/>
          <w:sz w:val="28"/>
          <w:szCs w:val="28"/>
        </w:rPr>
        <w:t xml:space="preserve"> продукту принима</w:t>
      </w:r>
      <w:r w:rsidR="007D6A15" w:rsidRPr="00881812">
        <w:rPr>
          <w:rFonts w:ascii="Times New Roman" w:hAnsi="Times New Roman" w:cs="Times New Roman"/>
          <w:sz w:val="28"/>
          <w:szCs w:val="28"/>
        </w:rPr>
        <w:t>ется</w:t>
      </w:r>
      <w:r w:rsidRPr="00881812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7D6A15" w:rsidRPr="00881812">
        <w:rPr>
          <w:rFonts w:ascii="Times New Roman" w:hAnsi="Times New Roman" w:cs="Times New Roman"/>
          <w:sz w:val="28"/>
          <w:szCs w:val="28"/>
        </w:rPr>
        <w:t>е</w:t>
      </w:r>
      <w:r w:rsidRPr="00881812">
        <w:rPr>
          <w:rFonts w:ascii="Times New Roman" w:hAnsi="Times New Roman" w:cs="Times New Roman"/>
          <w:sz w:val="28"/>
          <w:szCs w:val="28"/>
        </w:rPr>
        <w:t xml:space="preserve"> 3</w:t>
      </w:r>
      <w:r w:rsidR="007D6A15" w:rsidRPr="00881812">
        <w:rPr>
          <w:rFonts w:ascii="Times New Roman" w:hAnsi="Times New Roman" w:cs="Times New Roman"/>
          <w:sz w:val="28"/>
          <w:szCs w:val="28"/>
        </w:rPr>
        <w:t>-х</w:t>
      </w:r>
      <w:r w:rsidRPr="00881812">
        <w:rPr>
          <w:rFonts w:ascii="Times New Roman" w:hAnsi="Times New Roman" w:cs="Times New Roman"/>
          <w:sz w:val="28"/>
          <w:szCs w:val="28"/>
        </w:rPr>
        <w:t xml:space="preserve"> дней и выда</w:t>
      </w:r>
      <w:r w:rsidR="007D6A15" w:rsidRPr="00881812">
        <w:rPr>
          <w:rFonts w:ascii="Times New Roman" w:hAnsi="Times New Roman" w:cs="Times New Roman"/>
          <w:sz w:val="28"/>
          <w:szCs w:val="28"/>
        </w:rPr>
        <w:t>етсясоответствующий</w:t>
      </w:r>
      <w:r w:rsidRPr="00881812">
        <w:rPr>
          <w:rFonts w:ascii="Times New Roman" w:hAnsi="Times New Roman" w:cs="Times New Roman"/>
          <w:sz w:val="28"/>
          <w:szCs w:val="28"/>
        </w:rPr>
        <w:t xml:space="preserve"> кредит. Ставки: 9,6</w:t>
      </w:r>
      <w:r w:rsidR="007D6A15" w:rsidRPr="00881812">
        <w:rPr>
          <w:rFonts w:ascii="Times New Roman" w:hAnsi="Times New Roman" w:cs="Times New Roman"/>
          <w:sz w:val="28"/>
          <w:szCs w:val="28"/>
        </w:rPr>
        <w:t>%</w:t>
      </w:r>
      <w:r w:rsidRPr="00881812">
        <w:rPr>
          <w:rFonts w:ascii="Times New Roman" w:hAnsi="Times New Roman" w:cs="Times New Roman"/>
          <w:sz w:val="28"/>
          <w:szCs w:val="28"/>
        </w:rPr>
        <w:t xml:space="preserve"> для предприяти</w:t>
      </w:r>
      <w:r w:rsidR="007D6A15" w:rsidRPr="00881812">
        <w:rPr>
          <w:rFonts w:ascii="Times New Roman" w:hAnsi="Times New Roman" w:cs="Times New Roman"/>
          <w:sz w:val="28"/>
          <w:szCs w:val="28"/>
        </w:rPr>
        <w:t>й</w:t>
      </w:r>
      <w:r w:rsidRPr="00881812">
        <w:rPr>
          <w:rFonts w:ascii="Times New Roman" w:hAnsi="Times New Roman" w:cs="Times New Roman"/>
          <w:sz w:val="28"/>
          <w:szCs w:val="28"/>
        </w:rPr>
        <w:t xml:space="preserve"> среднего бизнеса и 10,6</w:t>
      </w:r>
      <w:r w:rsidR="007D6A15" w:rsidRPr="00881812">
        <w:rPr>
          <w:rFonts w:ascii="Times New Roman" w:hAnsi="Times New Roman" w:cs="Times New Roman"/>
          <w:sz w:val="28"/>
          <w:szCs w:val="28"/>
        </w:rPr>
        <w:t>%</w:t>
      </w:r>
      <w:r w:rsidRPr="00881812">
        <w:rPr>
          <w:rFonts w:ascii="Times New Roman" w:hAnsi="Times New Roman" w:cs="Times New Roman"/>
          <w:sz w:val="28"/>
          <w:szCs w:val="28"/>
        </w:rPr>
        <w:t xml:space="preserve"> для малого бизнеса. </w:t>
      </w:r>
    </w:p>
    <w:p w:rsidR="007D6A15" w:rsidRPr="00881812" w:rsidRDefault="0022153B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 xml:space="preserve">Продуктыактивно </w:t>
      </w:r>
      <w:r w:rsidR="007D6A15" w:rsidRPr="00881812">
        <w:rPr>
          <w:rFonts w:ascii="Times New Roman" w:hAnsi="Times New Roman" w:cs="Times New Roman"/>
          <w:sz w:val="28"/>
          <w:szCs w:val="28"/>
        </w:rPr>
        <w:t>распространяются</w:t>
      </w:r>
      <w:r w:rsidRPr="00881812">
        <w:rPr>
          <w:rFonts w:ascii="Times New Roman" w:hAnsi="Times New Roman" w:cs="Times New Roman"/>
          <w:sz w:val="28"/>
          <w:szCs w:val="28"/>
        </w:rPr>
        <w:t xml:space="preserve"> черезканалы продаж, в </w:t>
      </w:r>
      <w:r w:rsidR="007D6A15" w:rsidRPr="00881812">
        <w:rPr>
          <w:rFonts w:ascii="Times New Roman" w:hAnsi="Times New Roman" w:cs="Times New Roman"/>
          <w:sz w:val="28"/>
          <w:szCs w:val="28"/>
        </w:rPr>
        <w:t>частности</w:t>
      </w:r>
      <w:r w:rsidRPr="00881812">
        <w:rPr>
          <w:rFonts w:ascii="Times New Roman" w:hAnsi="Times New Roman" w:cs="Times New Roman"/>
          <w:sz w:val="28"/>
          <w:szCs w:val="28"/>
        </w:rPr>
        <w:t xml:space="preserve"> через удаленные рабочие места</w:t>
      </w:r>
      <w:r w:rsidR="007D6A15" w:rsidRPr="00881812">
        <w:rPr>
          <w:rFonts w:ascii="Times New Roman" w:hAnsi="Times New Roman" w:cs="Times New Roman"/>
          <w:sz w:val="28"/>
          <w:szCs w:val="28"/>
        </w:rPr>
        <w:t xml:space="preserve">, </w:t>
      </w:r>
      <w:r w:rsidRPr="00881812">
        <w:rPr>
          <w:rFonts w:ascii="Times New Roman" w:hAnsi="Times New Roman" w:cs="Times New Roman"/>
          <w:sz w:val="28"/>
          <w:szCs w:val="28"/>
        </w:rPr>
        <w:t xml:space="preserve">точки </w:t>
      </w:r>
      <w:r w:rsidR="007D6A15" w:rsidRPr="00881812">
        <w:rPr>
          <w:rFonts w:ascii="Times New Roman" w:hAnsi="Times New Roman" w:cs="Times New Roman"/>
          <w:sz w:val="28"/>
          <w:szCs w:val="28"/>
        </w:rPr>
        <w:t>региональногоприсутствия</w:t>
      </w:r>
      <w:r w:rsidRPr="00881812">
        <w:rPr>
          <w:rFonts w:ascii="Times New Roman" w:hAnsi="Times New Roman" w:cs="Times New Roman"/>
          <w:sz w:val="28"/>
          <w:szCs w:val="28"/>
        </w:rPr>
        <w:t xml:space="preserve"> (</w:t>
      </w:r>
      <w:r w:rsidR="007D6A15" w:rsidRPr="00881812">
        <w:rPr>
          <w:rFonts w:ascii="Times New Roman" w:hAnsi="Times New Roman" w:cs="Times New Roman"/>
          <w:sz w:val="28"/>
          <w:szCs w:val="28"/>
        </w:rPr>
        <w:t>сотрудники «МСП Б</w:t>
      </w:r>
      <w:r w:rsidRPr="00881812">
        <w:rPr>
          <w:rFonts w:ascii="Times New Roman" w:hAnsi="Times New Roman" w:cs="Times New Roman"/>
          <w:sz w:val="28"/>
          <w:szCs w:val="28"/>
        </w:rPr>
        <w:t>анка</w:t>
      </w:r>
      <w:r w:rsidR="007D6A15" w:rsidRPr="00881812">
        <w:rPr>
          <w:rFonts w:ascii="Times New Roman" w:hAnsi="Times New Roman" w:cs="Times New Roman"/>
          <w:sz w:val="28"/>
          <w:szCs w:val="28"/>
        </w:rPr>
        <w:t>» в регионах).Мож</w:t>
      </w:r>
      <w:r w:rsidRPr="00881812">
        <w:rPr>
          <w:rFonts w:ascii="Times New Roman" w:hAnsi="Times New Roman" w:cs="Times New Roman"/>
          <w:sz w:val="28"/>
          <w:szCs w:val="28"/>
        </w:rPr>
        <w:t xml:space="preserve">но обращаться как в головную </w:t>
      </w:r>
      <w:r w:rsidR="007D6A15" w:rsidRPr="00881812">
        <w:rPr>
          <w:rFonts w:ascii="Times New Roman" w:hAnsi="Times New Roman" w:cs="Times New Roman"/>
          <w:sz w:val="28"/>
          <w:szCs w:val="28"/>
        </w:rPr>
        <w:t>организацию</w:t>
      </w:r>
      <w:r w:rsidRPr="00881812">
        <w:rPr>
          <w:rFonts w:ascii="Times New Roman" w:hAnsi="Times New Roman" w:cs="Times New Roman"/>
          <w:sz w:val="28"/>
          <w:szCs w:val="28"/>
        </w:rPr>
        <w:t>, так и</w:t>
      </w:r>
      <w:r w:rsidR="007D6A15" w:rsidRPr="00881812">
        <w:rPr>
          <w:rFonts w:ascii="Times New Roman" w:hAnsi="Times New Roman" w:cs="Times New Roman"/>
          <w:sz w:val="28"/>
          <w:szCs w:val="28"/>
        </w:rPr>
        <w:t xml:space="preserve"> к</w:t>
      </w:r>
      <w:r w:rsidRPr="00881812">
        <w:rPr>
          <w:rFonts w:ascii="Times New Roman" w:hAnsi="Times New Roman" w:cs="Times New Roman"/>
          <w:sz w:val="28"/>
          <w:szCs w:val="28"/>
        </w:rPr>
        <w:t xml:space="preserve"> сотрудникам в регионах, в том числе для получения кредитной поддержки и по данному продукту. </w:t>
      </w:r>
    </w:p>
    <w:p w:rsidR="007D6A15" w:rsidRPr="00881812" w:rsidRDefault="0022153B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 xml:space="preserve">Данный продукт реализуется также </w:t>
      </w:r>
      <w:r w:rsidR="007D6A15" w:rsidRPr="00881812">
        <w:rPr>
          <w:rFonts w:ascii="Times New Roman" w:hAnsi="Times New Roman" w:cs="Times New Roman"/>
          <w:sz w:val="28"/>
          <w:szCs w:val="28"/>
        </w:rPr>
        <w:t>через</w:t>
      </w:r>
      <w:r w:rsidRPr="00881812">
        <w:rPr>
          <w:rFonts w:ascii="Times New Roman" w:hAnsi="Times New Roman" w:cs="Times New Roman"/>
          <w:sz w:val="28"/>
          <w:szCs w:val="28"/>
        </w:rPr>
        <w:t xml:space="preserve"> агентскую сеть. Заключены агентские договоры по </w:t>
      </w:r>
      <w:r w:rsidR="007D6A15" w:rsidRPr="00881812">
        <w:rPr>
          <w:rFonts w:ascii="Times New Roman" w:hAnsi="Times New Roman" w:cs="Times New Roman"/>
          <w:sz w:val="28"/>
          <w:szCs w:val="28"/>
        </w:rPr>
        <w:t>привлечению</w:t>
      </w:r>
      <w:r w:rsidRPr="00881812">
        <w:rPr>
          <w:rFonts w:ascii="Times New Roman" w:hAnsi="Times New Roman" w:cs="Times New Roman"/>
          <w:sz w:val="28"/>
          <w:szCs w:val="28"/>
        </w:rPr>
        <w:t xml:space="preserve"> и отбору заявок от предпри</w:t>
      </w:r>
      <w:r w:rsidR="00156F1D">
        <w:rPr>
          <w:rFonts w:ascii="Times New Roman" w:hAnsi="Times New Roman" w:cs="Times New Roman"/>
          <w:sz w:val="28"/>
          <w:szCs w:val="28"/>
        </w:rPr>
        <w:t>нимателей. Агентов более 50 единиц, в каждом регионе России, с 2018 года к взаимодействию с МСП Банком в рамках агентской схемы приступит Алтайский гарантийный фонд</w:t>
      </w:r>
      <w:r w:rsidRPr="008818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BA8" w:rsidRPr="00881812" w:rsidRDefault="0022153B" w:rsidP="00FA67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7D6A15" w:rsidRPr="00881812">
        <w:rPr>
          <w:rFonts w:ascii="Times New Roman" w:hAnsi="Times New Roman" w:cs="Times New Roman"/>
          <w:sz w:val="28"/>
          <w:szCs w:val="28"/>
        </w:rPr>
        <w:t>образом,</w:t>
      </w:r>
      <w:r w:rsidRPr="00881812">
        <w:rPr>
          <w:rFonts w:ascii="Times New Roman" w:hAnsi="Times New Roman" w:cs="Times New Roman"/>
          <w:sz w:val="28"/>
          <w:szCs w:val="28"/>
        </w:rPr>
        <w:t xml:space="preserve"> существуют три </w:t>
      </w:r>
      <w:r w:rsidR="007D6A15" w:rsidRPr="00881812">
        <w:rPr>
          <w:rFonts w:ascii="Times New Roman" w:hAnsi="Times New Roman" w:cs="Times New Roman"/>
          <w:sz w:val="28"/>
          <w:szCs w:val="28"/>
        </w:rPr>
        <w:t>основных</w:t>
      </w:r>
      <w:r w:rsidRPr="00881812">
        <w:rPr>
          <w:rFonts w:ascii="Times New Roman" w:hAnsi="Times New Roman" w:cs="Times New Roman"/>
          <w:sz w:val="28"/>
          <w:szCs w:val="28"/>
        </w:rPr>
        <w:t xml:space="preserve"> канала для предоставления заявки и получения поддержки. Перечень агентов и удаленных рабочих мест </w:t>
      </w:r>
      <w:r w:rsidR="007D6A15" w:rsidRPr="00881812">
        <w:rPr>
          <w:rFonts w:ascii="Times New Roman" w:hAnsi="Times New Roman" w:cs="Times New Roman"/>
          <w:sz w:val="28"/>
          <w:szCs w:val="28"/>
        </w:rPr>
        <w:t xml:space="preserve">можно  найти </w:t>
      </w:r>
      <w:r w:rsidRPr="00881812">
        <w:rPr>
          <w:rFonts w:ascii="Times New Roman" w:hAnsi="Times New Roman" w:cs="Times New Roman"/>
          <w:sz w:val="28"/>
          <w:szCs w:val="28"/>
        </w:rPr>
        <w:t>на сайте</w:t>
      </w:r>
      <w:hyperlink r:id="rId5" w:history="1">
        <w:r w:rsidR="00FA67A4" w:rsidRPr="00BB6C58">
          <w:rPr>
            <w:rStyle w:val="a5"/>
            <w:rFonts w:ascii="Times New Roman" w:hAnsi="Times New Roman" w:cs="Times New Roman"/>
            <w:sz w:val="28"/>
            <w:szCs w:val="28"/>
          </w:rPr>
          <w:t>http://www.mspbank.ru/</w:t>
        </w:r>
      </w:hyperlink>
      <w:r w:rsidRPr="008818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C72A5" w:rsidRDefault="002C72A5" w:rsidP="0088181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46BA8" w:rsidRPr="00FA67A4" w:rsidRDefault="003C73F3" w:rsidP="0088181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7A4">
        <w:rPr>
          <w:rFonts w:ascii="Times New Roman" w:hAnsi="Times New Roman" w:cs="Times New Roman"/>
          <w:i/>
          <w:sz w:val="28"/>
          <w:szCs w:val="28"/>
        </w:rPr>
        <w:lastRenderedPageBreak/>
        <w:t>Продукт «</w:t>
      </w:r>
      <w:proofErr w:type="spellStart"/>
      <w:r w:rsidRPr="00FA67A4">
        <w:rPr>
          <w:rFonts w:ascii="Times New Roman" w:hAnsi="Times New Roman" w:cs="Times New Roman"/>
          <w:i/>
          <w:sz w:val="28"/>
          <w:szCs w:val="28"/>
        </w:rPr>
        <w:t>Агропарк</w:t>
      </w:r>
      <w:proofErr w:type="spellEnd"/>
      <w:r w:rsidRPr="00FA67A4">
        <w:rPr>
          <w:rFonts w:ascii="Times New Roman" w:hAnsi="Times New Roman" w:cs="Times New Roman"/>
          <w:i/>
          <w:sz w:val="28"/>
          <w:szCs w:val="28"/>
        </w:rPr>
        <w:t>»</w:t>
      </w:r>
    </w:p>
    <w:p w:rsidR="003C73F3" w:rsidRPr="00881812" w:rsidRDefault="003A0A59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>Продукт п</w:t>
      </w:r>
      <w:r w:rsidR="003C73F3" w:rsidRPr="00881812">
        <w:rPr>
          <w:rFonts w:ascii="Times New Roman" w:hAnsi="Times New Roman" w:cs="Times New Roman"/>
          <w:sz w:val="28"/>
          <w:szCs w:val="28"/>
        </w:rPr>
        <w:t>редназначен для финансирования, создания и развития инфраструктуры агропромышленных парков, а также для целей создания и расширения производственной базы сельхозкооперативов или участников сельхозкооперативов.</w:t>
      </w:r>
    </w:p>
    <w:p w:rsidR="003C73F3" w:rsidRPr="00881812" w:rsidRDefault="003C73F3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>Здесь более крупные суммы кредитования (от 500 млн. рублей). Срок кредитования – до 7 лет. Предъявляются определенные требования к обеспечению (в размере 70% от суммы кредита). Ставки зафиксированы и составляют для предприятий среднего бизнеса 8,9% годовых, для предприятий малого бизнеса – 9,9%. Продукт реализуется через все каналы продаж.</w:t>
      </w:r>
    </w:p>
    <w:p w:rsidR="003C73F3" w:rsidRPr="00FA67A4" w:rsidRDefault="003C73F3" w:rsidP="0088181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7A4">
        <w:rPr>
          <w:rFonts w:ascii="Times New Roman" w:hAnsi="Times New Roman" w:cs="Times New Roman"/>
          <w:i/>
          <w:sz w:val="28"/>
          <w:szCs w:val="28"/>
        </w:rPr>
        <w:t>Продукт «Предэкспорт»</w:t>
      </w:r>
    </w:p>
    <w:p w:rsidR="007E5A5C" w:rsidRPr="00881812" w:rsidRDefault="003C73F3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>Оборотное кредитован</w:t>
      </w:r>
      <w:r w:rsidR="003A0A59" w:rsidRPr="00881812">
        <w:rPr>
          <w:rFonts w:ascii="Times New Roman" w:hAnsi="Times New Roman" w:cs="Times New Roman"/>
          <w:sz w:val="28"/>
          <w:szCs w:val="28"/>
        </w:rPr>
        <w:t>ие в сумме до 500 млн. рублей. Продукт п</w:t>
      </w:r>
      <w:r w:rsidRPr="00881812">
        <w:rPr>
          <w:rFonts w:ascii="Times New Roman" w:hAnsi="Times New Roman" w:cs="Times New Roman"/>
          <w:sz w:val="28"/>
          <w:szCs w:val="28"/>
        </w:rPr>
        <w:t>редназначен д</w:t>
      </w:r>
      <w:r w:rsidR="003A0A59" w:rsidRPr="00881812">
        <w:rPr>
          <w:rFonts w:ascii="Times New Roman" w:hAnsi="Times New Roman" w:cs="Times New Roman"/>
          <w:sz w:val="28"/>
          <w:szCs w:val="28"/>
        </w:rPr>
        <w:t>ля пополнения оборотных сре</w:t>
      </w:r>
      <w:proofErr w:type="gramStart"/>
      <w:r w:rsidR="003A0A59" w:rsidRPr="00881812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88181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81812">
        <w:rPr>
          <w:rFonts w:ascii="Times New Roman" w:hAnsi="Times New Roman" w:cs="Times New Roman"/>
          <w:sz w:val="28"/>
          <w:szCs w:val="28"/>
        </w:rPr>
        <w:t>едприятий, которые занимаются экспортными поставками. Им необходимо оборотное финансирование</w:t>
      </w:r>
      <w:r w:rsidR="007E5A5C" w:rsidRPr="00881812">
        <w:rPr>
          <w:rFonts w:ascii="Times New Roman" w:hAnsi="Times New Roman" w:cs="Times New Roman"/>
          <w:sz w:val="28"/>
          <w:szCs w:val="28"/>
        </w:rPr>
        <w:t xml:space="preserve"> для реализации конкретного экспортного контракта, который на момент финансирования должен уже быть заключен.Срок кредитования: 1 год. Ставки: 9,6% </w:t>
      </w:r>
      <w:proofErr w:type="gramStart"/>
      <w:r w:rsidR="007E5A5C" w:rsidRPr="00881812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="007E5A5C" w:rsidRPr="00881812">
        <w:rPr>
          <w:rFonts w:ascii="Times New Roman" w:hAnsi="Times New Roman" w:cs="Times New Roman"/>
          <w:sz w:val="28"/>
          <w:szCs w:val="28"/>
        </w:rPr>
        <w:t xml:space="preserve"> для среднего бизнеса и 10,6% для малого бизнеса.</w:t>
      </w:r>
    </w:p>
    <w:p w:rsidR="00F31823" w:rsidRDefault="007E5A5C" w:rsidP="00F318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>На данный момент эти три продукта предварительные. У каждого продукта лимит на пилотный период 100 млн. рублей (данная продуктовая линейка не рассматривается как окончательная или жёстко заданная). Сейчас происходит активное совершенствование и внедрение этого продуктового ряда, поиск своей ниши. «МСП Банк» видит своей целью поиск целевых потребностей участников сельхозкооперативов, которые на данный момент не удовлетворяются. Активно изучается рынок, устанавливаются активные взаимодействия с кооперативами. «МСП Банк» готов рассматривать проект, и помимо проектов интерес составляет организация информационного взаимодействия</w:t>
      </w:r>
      <w:r w:rsidR="007F6C5B" w:rsidRPr="00881812">
        <w:rPr>
          <w:rFonts w:ascii="Times New Roman" w:hAnsi="Times New Roman" w:cs="Times New Roman"/>
          <w:sz w:val="28"/>
          <w:szCs w:val="28"/>
        </w:rPr>
        <w:t xml:space="preserve"> с регионами, ассоциациями и самими кооперативами для более глубокого изучения данного вопроса и для более специализированной выработки торго</w:t>
      </w:r>
      <w:r w:rsidR="00F31823">
        <w:rPr>
          <w:rFonts w:ascii="Times New Roman" w:hAnsi="Times New Roman" w:cs="Times New Roman"/>
          <w:sz w:val="28"/>
          <w:szCs w:val="28"/>
        </w:rPr>
        <w:t>вой линейки.</w:t>
      </w:r>
    </w:p>
    <w:p w:rsidR="00F31823" w:rsidRPr="00F31823" w:rsidRDefault="00F31823" w:rsidP="00F3182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823" w:rsidRPr="00F31823" w:rsidRDefault="00F31823" w:rsidP="00F3182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823">
        <w:rPr>
          <w:rFonts w:ascii="Times New Roman" w:hAnsi="Times New Roman" w:cs="Times New Roman"/>
          <w:b/>
          <w:sz w:val="28"/>
          <w:szCs w:val="28"/>
        </w:rPr>
        <w:t>Меры поддержки АО «</w:t>
      </w:r>
      <w:proofErr w:type="spellStart"/>
      <w:r w:rsidRPr="00F31823">
        <w:rPr>
          <w:rFonts w:ascii="Times New Roman" w:hAnsi="Times New Roman" w:cs="Times New Roman"/>
          <w:b/>
          <w:sz w:val="28"/>
          <w:szCs w:val="28"/>
        </w:rPr>
        <w:t>Росагролизинг</w:t>
      </w:r>
      <w:proofErr w:type="spellEnd"/>
      <w:r w:rsidRPr="00F31823">
        <w:rPr>
          <w:rFonts w:ascii="Times New Roman" w:hAnsi="Times New Roman" w:cs="Times New Roman"/>
          <w:b/>
          <w:sz w:val="28"/>
          <w:szCs w:val="28"/>
        </w:rPr>
        <w:t>»</w:t>
      </w:r>
    </w:p>
    <w:p w:rsidR="00AB2391" w:rsidRPr="00881812" w:rsidRDefault="00F31823" w:rsidP="00F31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="007F6C5B" w:rsidRPr="008818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6C5B" w:rsidRPr="00881812">
        <w:rPr>
          <w:rFonts w:ascii="Times New Roman" w:hAnsi="Times New Roman" w:cs="Times New Roman"/>
          <w:sz w:val="28"/>
          <w:szCs w:val="28"/>
        </w:rPr>
        <w:t>Росагролизинг</w:t>
      </w:r>
      <w:proofErr w:type="spellEnd"/>
      <w:r w:rsidR="007F6C5B" w:rsidRPr="00881812">
        <w:rPr>
          <w:rFonts w:ascii="Times New Roman" w:hAnsi="Times New Roman" w:cs="Times New Roman"/>
          <w:sz w:val="28"/>
          <w:szCs w:val="28"/>
        </w:rPr>
        <w:t>» - государственная лизинговая компания, основная задача которой заключается в поставке сельскохозяйственной техники (технологического оборудования и племенной продукции) сельскохозяйственным  товаропроизводителям РФ на льготных условиях. «Росагролизинг» уделяет особое внимание поддержк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6C5B" w:rsidRPr="00881812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F6C5B" w:rsidRPr="0088181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сельхозкооперации. </w:t>
      </w:r>
    </w:p>
    <w:p w:rsidR="007F6C5B" w:rsidRPr="00881812" w:rsidRDefault="007F6C5B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 xml:space="preserve">Более 90% лизингополучателей-  </w:t>
      </w:r>
      <w:r w:rsidR="00AB2391" w:rsidRPr="00881812">
        <w:rPr>
          <w:rFonts w:ascii="Times New Roman" w:hAnsi="Times New Roman" w:cs="Times New Roman"/>
          <w:sz w:val="28"/>
          <w:szCs w:val="28"/>
        </w:rPr>
        <w:t xml:space="preserve">малые формы хозяйствования и сельхозкооперативы. Данный показатель растет с каждым годом. </w:t>
      </w:r>
      <w:r w:rsidRPr="00881812">
        <w:rPr>
          <w:rFonts w:ascii="Times New Roman" w:hAnsi="Times New Roman" w:cs="Times New Roman"/>
          <w:sz w:val="28"/>
          <w:szCs w:val="28"/>
        </w:rPr>
        <w:t xml:space="preserve">«Росагролизинг» малым предприятиям </w:t>
      </w:r>
      <w:r w:rsidR="00F31823">
        <w:rPr>
          <w:rFonts w:ascii="Times New Roman" w:hAnsi="Times New Roman" w:cs="Times New Roman"/>
          <w:sz w:val="28"/>
          <w:szCs w:val="28"/>
        </w:rPr>
        <w:t>и сельхозкооперативам обеспечил</w:t>
      </w:r>
      <w:r w:rsidRPr="00881812">
        <w:rPr>
          <w:rFonts w:ascii="Times New Roman" w:hAnsi="Times New Roman" w:cs="Times New Roman"/>
          <w:sz w:val="28"/>
          <w:szCs w:val="28"/>
        </w:rPr>
        <w:t xml:space="preserve"> поставку на более 54 тыс. ед. сельскохозяйственной техники и более 377 тыс. голов племенной продукции, оборудовало более 380 тыс. скотомест. </w:t>
      </w:r>
    </w:p>
    <w:p w:rsidR="00AB2391" w:rsidRPr="00881812" w:rsidRDefault="00AB2391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 xml:space="preserve">Поставки предметов лизинга осуществляются </w:t>
      </w:r>
      <w:proofErr w:type="gramStart"/>
      <w:r w:rsidRPr="008818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81812">
        <w:rPr>
          <w:rFonts w:ascii="Times New Roman" w:hAnsi="Times New Roman" w:cs="Times New Roman"/>
          <w:sz w:val="28"/>
          <w:szCs w:val="28"/>
        </w:rPr>
        <w:t>:</w:t>
      </w:r>
    </w:p>
    <w:p w:rsidR="00AB2391" w:rsidRPr="00881812" w:rsidRDefault="00AB2391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 xml:space="preserve">стандартной программе (аванс от 7%, срок лизинга до 10 лет, ставка вознаграждения компании 3, 5% годовых по технике и оборудованию и 1,5%  по племенной продукции), </w:t>
      </w:r>
    </w:p>
    <w:p w:rsidR="00AB2391" w:rsidRPr="00881812" w:rsidRDefault="00AB2391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lastRenderedPageBreak/>
        <w:t>особым льготным программам, которые нацелены на поддержку малых форм хозяйствования и кооперативов (программа обновления парковой техники, программа поддержки кредитной кооперации). Условия данных программ подразумевают как снижение процентной ставки компании, так и полное отсутствие авансового платежа.</w:t>
      </w:r>
    </w:p>
    <w:p w:rsidR="00AB2391" w:rsidRPr="00881812" w:rsidRDefault="00AB2391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>С указанными программами можно ознакомиться на сайте «Росагролизинга».</w:t>
      </w:r>
    </w:p>
    <w:p w:rsidR="00AB2391" w:rsidRPr="00881812" w:rsidRDefault="00AB2391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>Во исполнение поручения Президента РФ был разработан проект сельскохозяйственной кооперации с использованием  инструмента федерального лизинга до 2020 года. Проект программы предполагает реализацию обществом следующих проектов:</w:t>
      </w:r>
    </w:p>
    <w:p w:rsidR="00AB2391" w:rsidRPr="00881812" w:rsidRDefault="00F31823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2391" w:rsidRPr="00881812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DD1A92" w:rsidRPr="00881812">
        <w:rPr>
          <w:rFonts w:ascii="Times New Roman" w:hAnsi="Times New Roman" w:cs="Times New Roman"/>
          <w:sz w:val="28"/>
          <w:szCs w:val="28"/>
        </w:rPr>
        <w:t xml:space="preserve">8 </w:t>
      </w:r>
      <w:r w:rsidR="00AB2391" w:rsidRPr="00881812">
        <w:rPr>
          <w:rFonts w:ascii="Times New Roman" w:hAnsi="Times New Roman" w:cs="Times New Roman"/>
          <w:sz w:val="28"/>
          <w:szCs w:val="28"/>
        </w:rPr>
        <w:t>маши</w:t>
      </w:r>
      <w:r w:rsidR="00DD1A92" w:rsidRPr="00881812">
        <w:rPr>
          <w:rFonts w:ascii="Times New Roman" w:hAnsi="Times New Roman" w:cs="Times New Roman"/>
          <w:sz w:val="28"/>
          <w:szCs w:val="28"/>
        </w:rPr>
        <w:t>нно-технических компаний;</w:t>
      </w:r>
    </w:p>
    <w:p w:rsidR="00DD1A92" w:rsidRPr="00881812" w:rsidRDefault="00F31823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1A92" w:rsidRPr="00881812">
        <w:rPr>
          <w:rFonts w:ascii="Times New Roman" w:hAnsi="Times New Roman" w:cs="Times New Roman"/>
          <w:sz w:val="28"/>
          <w:szCs w:val="28"/>
        </w:rPr>
        <w:t>троительство элеваторных мощностей (90 тыс. тонн);</w:t>
      </w:r>
    </w:p>
    <w:p w:rsidR="00DD1A92" w:rsidRPr="00881812" w:rsidRDefault="00F31823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1A92" w:rsidRPr="00881812">
        <w:rPr>
          <w:rFonts w:ascii="Times New Roman" w:hAnsi="Times New Roman" w:cs="Times New Roman"/>
          <w:sz w:val="28"/>
          <w:szCs w:val="28"/>
        </w:rPr>
        <w:t>оставка 24 модульных-перерабатывающих цехов;</w:t>
      </w:r>
    </w:p>
    <w:p w:rsidR="00DD1A92" w:rsidRPr="00881812" w:rsidRDefault="00F31823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1A92" w:rsidRPr="00881812">
        <w:rPr>
          <w:rFonts w:ascii="Times New Roman" w:hAnsi="Times New Roman" w:cs="Times New Roman"/>
          <w:sz w:val="28"/>
          <w:szCs w:val="28"/>
        </w:rPr>
        <w:t>оставка востребованных предметов лизинга (7 млрд. рублей).</w:t>
      </w:r>
    </w:p>
    <w:p w:rsidR="00DD1A92" w:rsidRPr="00881812" w:rsidRDefault="00DD1A92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 xml:space="preserve">«Росагролизинг» уже приступил к техническому оснащению 3 МТК (республика Крым, Калужская область, республика Башкортостан). </w:t>
      </w:r>
    </w:p>
    <w:p w:rsidR="00DD1A92" w:rsidRPr="00881812" w:rsidRDefault="00DD1A92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 xml:space="preserve">В ноябре месяце ожидаются заявки по поставкам техники в рамках новой программы поддержки кредитной кооперации. До конца этого года планируется одобрение заявки на строительство элеваторского комплекса в Воронежской области.  </w:t>
      </w:r>
    </w:p>
    <w:p w:rsidR="001A56FB" w:rsidRPr="00881812" w:rsidRDefault="00DD1A92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1812">
        <w:rPr>
          <w:rFonts w:ascii="Times New Roman" w:hAnsi="Times New Roman" w:cs="Times New Roman"/>
          <w:sz w:val="28"/>
          <w:szCs w:val="28"/>
        </w:rPr>
        <w:t>Росагролизинг</w:t>
      </w:r>
      <w:proofErr w:type="spellEnd"/>
      <w:r w:rsidRPr="00881812">
        <w:rPr>
          <w:rFonts w:ascii="Times New Roman" w:hAnsi="Times New Roman" w:cs="Times New Roman"/>
          <w:sz w:val="28"/>
          <w:szCs w:val="28"/>
        </w:rPr>
        <w:t>» уже приступил к расширению  производственных мощностей по переработке сельскохозяйственной продукции в 3-х хозяйствах в 2-х регионах. В Алтайском крае два крупных проекта</w:t>
      </w:r>
      <w:r w:rsidR="001A56FB" w:rsidRPr="00881812">
        <w:rPr>
          <w:rFonts w:ascii="Times New Roman" w:hAnsi="Times New Roman" w:cs="Times New Roman"/>
          <w:sz w:val="28"/>
          <w:szCs w:val="28"/>
        </w:rPr>
        <w:t>:</w:t>
      </w:r>
    </w:p>
    <w:p w:rsidR="00AB2391" w:rsidRPr="00881812" w:rsidRDefault="001A56FB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>СПС СПК «ЧАРЫШАГРОПРОДУКТ»: хозяйство занимается сбором, очисткой и охлаждением молока. Модульный молокоприемный приёмный пункт позволяет разгрузить загруженные мощности</w:t>
      </w:r>
      <w:r w:rsidR="003A0A59" w:rsidRPr="00881812">
        <w:rPr>
          <w:rFonts w:ascii="Times New Roman" w:hAnsi="Times New Roman" w:cs="Times New Roman"/>
          <w:sz w:val="28"/>
          <w:szCs w:val="28"/>
        </w:rPr>
        <w:t>.</w:t>
      </w:r>
    </w:p>
    <w:p w:rsidR="001A56FB" w:rsidRPr="00881812" w:rsidRDefault="001A56FB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 xml:space="preserve">ООО «РИКОН»: участники кооперации участвую целиком в производстве, начиная от сбора и производства молочной продукции до упаковки, поэтому «Росагролизинг» участвует на всех трех этапах. Первые два этапа планируется запустить до конца 2017 года. </w:t>
      </w:r>
    </w:p>
    <w:p w:rsidR="001A56FB" w:rsidRPr="00881812" w:rsidRDefault="001A56FB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1812">
        <w:rPr>
          <w:rFonts w:ascii="Times New Roman" w:hAnsi="Times New Roman" w:cs="Times New Roman"/>
          <w:sz w:val="28"/>
          <w:szCs w:val="28"/>
        </w:rPr>
        <w:t>Росагролизинг</w:t>
      </w:r>
      <w:proofErr w:type="spellEnd"/>
      <w:r w:rsidRPr="00881812">
        <w:rPr>
          <w:rFonts w:ascii="Times New Roman" w:hAnsi="Times New Roman" w:cs="Times New Roman"/>
          <w:sz w:val="28"/>
          <w:szCs w:val="28"/>
        </w:rPr>
        <w:t>» сегодня единственная лизинговая компания, которая финансирует по лизингу племенной скот (крупный рогатый скот специализированных парод, выращенных в РФ в целях разведения).</w:t>
      </w:r>
    </w:p>
    <w:p w:rsidR="003A0A59" w:rsidRPr="00881812" w:rsidRDefault="001A56FB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 xml:space="preserve">Возможные формы взаимодействия – встраивание малых форм хозяйствования в контрактную систему поставок мяса. Эта кооперация предполагает выращивание молодняка на откорм по заранее заданным </w:t>
      </w:r>
      <w:r w:rsidR="003A0A59" w:rsidRPr="00881812">
        <w:rPr>
          <w:rFonts w:ascii="Times New Roman" w:hAnsi="Times New Roman" w:cs="Times New Roman"/>
          <w:sz w:val="28"/>
          <w:szCs w:val="28"/>
        </w:rPr>
        <w:t>параметрам</w:t>
      </w:r>
      <w:r w:rsidRPr="008818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A56FB" w:rsidRPr="00881812" w:rsidRDefault="003A0A59" w:rsidP="008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>«</w:t>
      </w:r>
      <w:r w:rsidR="001A56FB" w:rsidRPr="00881812">
        <w:rPr>
          <w:rFonts w:ascii="Times New Roman" w:hAnsi="Times New Roman" w:cs="Times New Roman"/>
          <w:sz w:val="28"/>
          <w:szCs w:val="28"/>
        </w:rPr>
        <w:t xml:space="preserve">Росагролизинг» ведет совместную работу с </w:t>
      </w:r>
      <w:r w:rsidRPr="00881812">
        <w:rPr>
          <w:rFonts w:ascii="Times New Roman" w:hAnsi="Times New Roman" w:cs="Times New Roman"/>
          <w:sz w:val="28"/>
          <w:szCs w:val="28"/>
        </w:rPr>
        <w:t>М</w:t>
      </w:r>
      <w:r w:rsidR="001A56FB" w:rsidRPr="00881812">
        <w:rPr>
          <w:rFonts w:ascii="Times New Roman" w:hAnsi="Times New Roman" w:cs="Times New Roman"/>
          <w:sz w:val="28"/>
          <w:szCs w:val="28"/>
        </w:rPr>
        <w:t xml:space="preserve">инистерством сельского хозяйства (разрабатывается подзаконный нормативный документ, которые выделяет критерии и требования к крупному рогатому скоту специализированных лесных пород). </w:t>
      </w:r>
    </w:p>
    <w:p w:rsidR="000575E1" w:rsidRDefault="003A0A59" w:rsidP="006C6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12">
        <w:rPr>
          <w:rFonts w:ascii="Times New Roman" w:hAnsi="Times New Roman" w:cs="Times New Roman"/>
          <w:sz w:val="28"/>
          <w:szCs w:val="28"/>
        </w:rPr>
        <w:t>Для достижения экономического эффекта Общество готово подготовить специализированный финансовый документ, который позволит передавать в лизинг крупный рогатый скот и учитывать интересы всех сторон.</w:t>
      </w:r>
    </w:p>
    <w:p w:rsidR="006C6FF5" w:rsidRDefault="006C6FF5" w:rsidP="006C6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283" w:rsidRPr="00965237" w:rsidRDefault="00181283" w:rsidP="00181283">
      <w:pPr>
        <w:tabs>
          <w:tab w:val="left" w:pos="37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37">
        <w:rPr>
          <w:rFonts w:ascii="Times New Roman" w:hAnsi="Times New Roman" w:cs="Times New Roman"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sz w:val="28"/>
          <w:szCs w:val="28"/>
        </w:rPr>
        <w:t>мер кредитно-гарантийной поддержки</w:t>
      </w:r>
      <w:r w:rsidRPr="00965237">
        <w:rPr>
          <w:rFonts w:ascii="Times New Roman" w:hAnsi="Times New Roman" w:cs="Times New Roman"/>
          <w:sz w:val="28"/>
          <w:szCs w:val="28"/>
        </w:rPr>
        <w:t xml:space="preserve">, в целях расширения рынков сбыта продукции сельскохозяйственной кооперации и </w:t>
      </w:r>
      <w:r w:rsidRPr="00965237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информирования потребителей о такой продукции федеральная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65237">
        <w:rPr>
          <w:rFonts w:ascii="Times New Roman" w:hAnsi="Times New Roman" w:cs="Times New Roman"/>
          <w:sz w:val="28"/>
          <w:szCs w:val="28"/>
        </w:rPr>
        <w:t>орпорация предлагает возможности Портала Бизнес-навигатора</w:t>
      </w:r>
      <w:r>
        <w:rPr>
          <w:rFonts w:ascii="Times New Roman" w:hAnsi="Times New Roman" w:cs="Times New Roman"/>
          <w:sz w:val="28"/>
          <w:szCs w:val="28"/>
        </w:rPr>
        <w:t xml:space="preserve"> и сервиса «Поток»</w:t>
      </w:r>
      <w:r w:rsidRPr="00965237">
        <w:rPr>
          <w:rFonts w:ascii="Times New Roman" w:hAnsi="Times New Roman" w:cs="Times New Roman"/>
          <w:sz w:val="28"/>
          <w:szCs w:val="28"/>
        </w:rPr>
        <w:t xml:space="preserve">. На Портале разработан сервис по размещению и поиску объявлений о производимой продукции. Дополнительно через сервис «Поток» предоставлены возможности для самостоятельного создания современного сайта. </w:t>
      </w:r>
    </w:p>
    <w:p w:rsidR="006C6FF5" w:rsidRDefault="006C6FF5" w:rsidP="006C6FF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1B3">
        <w:rPr>
          <w:rFonts w:ascii="Times New Roman" w:hAnsi="Times New Roman" w:cs="Times New Roman"/>
          <w:b/>
          <w:sz w:val="28"/>
          <w:szCs w:val="28"/>
        </w:rPr>
        <w:t xml:space="preserve">Возможности Портала </w:t>
      </w:r>
      <w:r w:rsidR="00C201B3">
        <w:rPr>
          <w:rFonts w:ascii="Times New Roman" w:hAnsi="Times New Roman" w:cs="Times New Roman"/>
          <w:b/>
          <w:sz w:val="28"/>
          <w:szCs w:val="28"/>
        </w:rPr>
        <w:t>Бизнес-навигатора МСП и системы Поток</w:t>
      </w:r>
    </w:p>
    <w:p w:rsidR="00870308" w:rsidRPr="00C201B3" w:rsidRDefault="00870308" w:rsidP="008703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(презентация </w:t>
      </w:r>
      <w:r w:rsidR="002C72A5" w:rsidRPr="002C72A5">
        <w:rPr>
          <w:rFonts w:ascii="Times New Roman" w:hAnsi="Times New Roman" w:cs="Times New Roman"/>
          <w:b/>
          <w:sz w:val="28"/>
          <w:szCs w:val="28"/>
        </w:rPr>
        <w:t>3.Презентация Бизнес-Навигатор СПК</w:t>
      </w:r>
      <w:r w:rsidRPr="00870308">
        <w:rPr>
          <w:rFonts w:ascii="Times New Roman" w:hAnsi="Times New Roman" w:cs="Times New Roman"/>
          <w:b/>
          <w:sz w:val="28"/>
          <w:szCs w:val="28"/>
        </w:rPr>
        <w:t>.</w:t>
      </w:r>
      <w:r w:rsidR="002C72A5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F7358" w:rsidRPr="00BF7358" w:rsidRDefault="00BF7358" w:rsidP="00BF73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58">
        <w:rPr>
          <w:rFonts w:ascii="Times New Roman" w:hAnsi="Times New Roman" w:cs="Times New Roman"/>
          <w:sz w:val="28"/>
          <w:szCs w:val="28"/>
        </w:rPr>
        <w:t>С помощью сервисов Портала Бизнес-навигатора МСП можно:</w:t>
      </w:r>
    </w:p>
    <w:p w:rsidR="00BF7358" w:rsidRPr="00BF7358" w:rsidRDefault="00BF7358" w:rsidP="00BF73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BF7358">
        <w:rPr>
          <w:rFonts w:ascii="Times New Roman" w:hAnsi="Times New Roman" w:cs="Times New Roman"/>
          <w:sz w:val="28"/>
          <w:szCs w:val="28"/>
        </w:rPr>
        <w:t>азместить информацию</w:t>
      </w:r>
      <w:proofErr w:type="gramEnd"/>
      <w:r w:rsidRPr="00BF7358">
        <w:rPr>
          <w:rFonts w:ascii="Times New Roman" w:hAnsi="Times New Roman" w:cs="Times New Roman"/>
          <w:sz w:val="28"/>
          <w:szCs w:val="28"/>
        </w:rPr>
        <w:t xml:space="preserve"> о своей продукции в формате объявления или прайс-листа или самостоятельно создать современный продающий сайт из готовых шаблонов за 5 минут;</w:t>
      </w:r>
    </w:p>
    <w:p w:rsidR="00BF7358" w:rsidRPr="00BF7358" w:rsidRDefault="00475A04" w:rsidP="00BF73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7358" w:rsidRPr="00BF7358">
        <w:rPr>
          <w:rFonts w:ascii="Times New Roman" w:hAnsi="Times New Roman" w:cs="Times New Roman"/>
          <w:sz w:val="28"/>
          <w:szCs w:val="28"/>
        </w:rPr>
        <w:t>беспечить поиск объявлений о продаваемой продукции;</w:t>
      </w:r>
    </w:p>
    <w:p w:rsidR="00BF7358" w:rsidRPr="00BF7358" w:rsidRDefault="00475A04" w:rsidP="00BF73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7358" w:rsidRPr="00BF7358">
        <w:rPr>
          <w:rFonts w:ascii="Times New Roman" w:hAnsi="Times New Roman" w:cs="Times New Roman"/>
          <w:sz w:val="28"/>
          <w:szCs w:val="28"/>
        </w:rPr>
        <w:t xml:space="preserve">олучить в режиме «одного окна» информацию о мерах поддержки </w:t>
      </w:r>
      <w:proofErr w:type="spellStart"/>
      <w:r w:rsidR="00BF7358" w:rsidRPr="00BF7358">
        <w:rPr>
          <w:rFonts w:ascii="Times New Roman" w:hAnsi="Times New Roman" w:cs="Times New Roman"/>
          <w:sz w:val="28"/>
          <w:szCs w:val="28"/>
        </w:rPr>
        <w:t>сельхозкооперации</w:t>
      </w:r>
      <w:proofErr w:type="spellEnd"/>
      <w:r w:rsidR="00BF7358" w:rsidRPr="00BF7358">
        <w:rPr>
          <w:rFonts w:ascii="Times New Roman" w:hAnsi="Times New Roman" w:cs="Times New Roman"/>
          <w:sz w:val="28"/>
          <w:szCs w:val="28"/>
        </w:rPr>
        <w:t xml:space="preserve">: специальных продуктах Корпорации МСП и МСП Банка, центрах сельскохозяйственного консультирования, программах развития сельскохозяйственной кооперации субъектов Российской Федерации; </w:t>
      </w:r>
    </w:p>
    <w:p w:rsidR="00BF7358" w:rsidRPr="00DD7105" w:rsidRDefault="00475A04" w:rsidP="00BF73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7358" w:rsidRPr="00BF7358">
        <w:rPr>
          <w:rFonts w:ascii="Times New Roman" w:hAnsi="Times New Roman" w:cs="Times New Roman"/>
          <w:sz w:val="28"/>
          <w:szCs w:val="28"/>
        </w:rPr>
        <w:t>олучить пошаговые рекомендации о создании сельскохозяйственных кооперативов, порядке объединения имущественных паевых взносов, управления кооперативом, воспользоваться проектами документов и другими ма</w:t>
      </w:r>
      <w:r w:rsidR="00BF7358" w:rsidRPr="00DD7105">
        <w:rPr>
          <w:rFonts w:ascii="Times New Roman" w:hAnsi="Times New Roman" w:cs="Times New Roman"/>
          <w:sz w:val="28"/>
          <w:szCs w:val="28"/>
        </w:rPr>
        <w:t>териалами</w:t>
      </w:r>
      <w:r w:rsidRPr="00DD7105">
        <w:rPr>
          <w:rFonts w:ascii="Times New Roman" w:hAnsi="Times New Roman" w:cs="Times New Roman"/>
          <w:sz w:val="28"/>
          <w:szCs w:val="28"/>
        </w:rPr>
        <w:t>.</w:t>
      </w:r>
    </w:p>
    <w:p w:rsidR="006C6FF5" w:rsidRPr="00DD7105" w:rsidRDefault="00DD7105" w:rsidP="00BF73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05">
        <w:rPr>
          <w:rFonts w:ascii="Times New Roman" w:hAnsi="Times New Roman" w:cs="Times New Roman"/>
          <w:sz w:val="28"/>
          <w:szCs w:val="28"/>
        </w:rPr>
        <w:t xml:space="preserve">Перечисленные сервисы доступны зарегистрированным пользователям Бизнес-навигатора. Регистрация осуществляется по ссылке: </w:t>
      </w:r>
      <w:hyperlink r:id="rId6" w:history="1">
        <w:r w:rsidRPr="00DD7105">
          <w:rPr>
            <w:rStyle w:val="a5"/>
            <w:rFonts w:ascii="Times New Roman" w:hAnsi="Times New Roman" w:cs="Times New Roman"/>
            <w:sz w:val="28"/>
            <w:szCs w:val="28"/>
          </w:rPr>
          <w:t>https://smbn.ru/msp/main.htm</w:t>
        </w:r>
      </w:hyperlink>
    </w:p>
    <w:p w:rsidR="00DD7105" w:rsidRPr="00DD7105" w:rsidRDefault="00DD7105" w:rsidP="00BF735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D7105" w:rsidRPr="00DD7105" w:rsidSect="0087030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302B"/>
    <w:multiLevelType w:val="hybridMultilevel"/>
    <w:tmpl w:val="5FA8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D7001"/>
    <w:multiLevelType w:val="hybridMultilevel"/>
    <w:tmpl w:val="69E2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B3276"/>
    <w:multiLevelType w:val="hybridMultilevel"/>
    <w:tmpl w:val="20F0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85272"/>
    <w:multiLevelType w:val="hybridMultilevel"/>
    <w:tmpl w:val="719E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11739"/>
    <w:multiLevelType w:val="hybridMultilevel"/>
    <w:tmpl w:val="319C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123F7"/>
    <w:multiLevelType w:val="hybridMultilevel"/>
    <w:tmpl w:val="0BCA9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30805"/>
    <w:multiLevelType w:val="hybridMultilevel"/>
    <w:tmpl w:val="C540AA94"/>
    <w:lvl w:ilvl="0" w:tplc="93A8F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08E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8A2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001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5899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E1E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064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0D5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650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DDF5533"/>
    <w:multiLevelType w:val="hybridMultilevel"/>
    <w:tmpl w:val="6D2E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2EF1"/>
    <w:rsid w:val="00000B44"/>
    <w:rsid w:val="00002931"/>
    <w:rsid w:val="00006EB8"/>
    <w:rsid w:val="000114C0"/>
    <w:rsid w:val="00015895"/>
    <w:rsid w:val="00025B1B"/>
    <w:rsid w:val="00027142"/>
    <w:rsid w:val="0003133C"/>
    <w:rsid w:val="00032C31"/>
    <w:rsid w:val="00036718"/>
    <w:rsid w:val="00036995"/>
    <w:rsid w:val="0004352E"/>
    <w:rsid w:val="00045776"/>
    <w:rsid w:val="00045857"/>
    <w:rsid w:val="00047A28"/>
    <w:rsid w:val="000575E1"/>
    <w:rsid w:val="000648DE"/>
    <w:rsid w:val="0006568D"/>
    <w:rsid w:val="00065E84"/>
    <w:rsid w:val="00070998"/>
    <w:rsid w:val="0007376A"/>
    <w:rsid w:val="000776B6"/>
    <w:rsid w:val="00077954"/>
    <w:rsid w:val="00077A81"/>
    <w:rsid w:val="00083202"/>
    <w:rsid w:val="00093F0B"/>
    <w:rsid w:val="00096668"/>
    <w:rsid w:val="000A4482"/>
    <w:rsid w:val="000A576E"/>
    <w:rsid w:val="000A5F35"/>
    <w:rsid w:val="000A7377"/>
    <w:rsid w:val="000B215E"/>
    <w:rsid w:val="000B218C"/>
    <w:rsid w:val="000B2445"/>
    <w:rsid w:val="000B2C69"/>
    <w:rsid w:val="000B75BF"/>
    <w:rsid w:val="000C2639"/>
    <w:rsid w:val="000C5132"/>
    <w:rsid w:val="000C774E"/>
    <w:rsid w:val="000D1C6B"/>
    <w:rsid w:val="000D3D0E"/>
    <w:rsid w:val="000E122E"/>
    <w:rsid w:val="000E2D23"/>
    <w:rsid w:val="000F1138"/>
    <w:rsid w:val="000F1FC8"/>
    <w:rsid w:val="00110A75"/>
    <w:rsid w:val="00113ADB"/>
    <w:rsid w:val="001153A2"/>
    <w:rsid w:val="00115E65"/>
    <w:rsid w:val="001233C5"/>
    <w:rsid w:val="00123823"/>
    <w:rsid w:val="00125908"/>
    <w:rsid w:val="00126D07"/>
    <w:rsid w:val="00130A3B"/>
    <w:rsid w:val="00140AE3"/>
    <w:rsid w:val="00145395"/>
    <w:rsid w:val="001460EF"/>
    <w:rsid w:val="0015584B"/>
    <w:rsid w:val="00155B0B"/>
    <w:rsid w:val="00156F1D"/>
    <w:rsid w:val="00157A41"/>
    <w:rsid w:val="00160899"/>
    <w:rsid w:val="00163C36"/>
    <w:rsid w:val="00163F1F"/>
    <w:rsid w:val="00166B9E"/>
    <w:rsid w:val="00171049"/>
    <w:rsid w:val="00172375"/>
    <w:rsid w:val="00172882"/>
    <w:rsid w:val="00174712"/>
    <w:rsid w:val="00181283"/>
    <w:rsid w:val="00182C71"/>
    <w:rsid w:val="0018445D"/>
    <w:rsid w:val="00184DCA"/>
    <w:rsid w:val="0018519F"/>
    <w:rsid w:val="00186ACD"/>
    <w:rsid w:val="001878C0"/>
    <w:rsid w:val="001950CB"/>
    <w:rsid w:val="00195C1A"/>
    <w:rsid w:val="00195F56"/>
    <w:rsid w:val="00196B75"/>
    <w:rsid w:val="001975F7"/>
    <w:rsid w:val="001A09B6"/>
    <w:rsid w:val="001A1138"/>
    <w:rsid w:val="001A14F5"/>
    <w:rsid w:val="001A2095"/>
    <w:rsid w:val="001A3157"/>
    <w:rsid w:val="001A3E44"/>
    <w:rsid w:val="001A56FB"/>
    <w:rsid w:val="001B0FB3"/>
    <w:rsid w:val="001B1DC5"/>
    <w:rsid w:val="001B2C5A"/>
    <w:rsid w:val="001B4692"/>
    <w:rsid w:val="001C2C46"/>
    <w:rsid w:val="001C4918"/>
    <w:rsid w:val="001C5503"/>
    <w:rsid w:val="001D3AB0"/>
    <w:rsid w:val="001D6E20"/>
    <w:rsid w:val="001D6FEB"/>
    <w:rsid w:val="001D7321"/>
    <w:rsid w:val="001D79CE"/>
    <w:rsid w:val="001E1037"/>
    <w:rsid w:val="001E1239"/>
    <w:rsid w:val="001E29B2"/>
    <w:rsid w:val="001E5871"/>
    <w:rsid w:val="001E6BA8"/>
    <w:rsid w:val="001E7061"/>
    <w:rsid w:val="001E7785"/>
    <w:rsid w:val="001E7C1B"/>
    <w:rsid w:val="001E7D6C"/>
    <w:rsid w:val="001F19B4"/>
    <w:rsid w:val="001F2D67"/>
    <w:rsid w:val="001F3D0B"/>
    <w:rsid w:val="001F4667"/>
    <w:rsid w:val="001F57CC"/>
    <w:rsid w:val="001F70F4"/>
    <w:rsid w:val="002014CB"/>
    <w:rsid w:val="00201C1E"/>
    <w:rsid w:val="00202A35"/>
    <w:rsid w:val="002148B1"/>
    <w:rsid w:val="0022153B"/>
    <w:rsid w:val="00222811"/>
    <w:rsid w:val="00231E5F"/>
    <w:rsid w:val="00232FAB"/>
    <w:rsid w:val="00233543"/>
    <w:rsid w:val="00233954"/>
    <w:rsid w:val="0023656F"/>
    <w:rsid w:val="00237E78"/>
    <w:rsid w:val="002418C8"/>
    <w:rsid w:val="002431C7"/>
    <w:rsid w:val="00250768"/>
    <w:rsid w:val="0025169C"/>
    <w:rsid w:val="00254582"/>
    <w:rsid w:val="00254B47"/>
    <w:rsid w:val="0025583C"/>
    <w:rsid w:val="00255A2E"/>
    <w:rsid w:val="00256616"/>
    <w:rsid w:val="0026024B"/>
    <w:rsid w:val="002645F7"/>
    <w:rsid w:val="002679B0"/>
    <w:rsid w:val="00272452"/>
    <w:rsid w:val="00273F20"/>
    <w:rsid w:val="00274F14"/>
    <w:rsid w:val="00277950"/>
    <w:rsid w:val="002805B5"/>
    <w:rsid w:val="00282E14"/>
    <w:rsid w:val="00287762"/>
    <w:rsid w:val="002900FF"/>
    <w:rsid w:val="002A1766"/>
    <w:rsid w:val="002A3932"/>
    <w:rsid w:val="002A6FEC"/>
    <w:rsid w:val="002A7894"/>
    <w:rsid w:val="002B10C4"/>
    <w:rsid w:val="002B3056"/>
    <w:rsid w:val="002C14F0"/>
    <w:rsid w:val="002C29D7"/>
    <w:rsid w:val="002C31B8"/>
    <w:rsid w:val="002C3A24"/>
    <w:rsid w:val="002C621B"/>
    <w:rsid w:val="002C72A5"/>
    <w:rsid w:val="002D33B4"/>
    <w:rsid w:val="002E15B3"/>
    <w:rsid w:val="002F2FC8"/>
    <w:rsid w:val="002F6504"/>
    <w:rsid w:val="002F6CA2"/>
    <w:rsid w:val="00302F2E"/>
    <w:rsid w:val="0030373F"/>
    <w:rsid w:val="00304A77"/>
    <w:rsid w:val="00305E83"/>
    <w:rsid w:val="00307547"/>
    <w:rsid w:val="00313FE4"/>
    <w:rsid w:val="00315AC9"/>
    <w:rsid w:val="003178FB"/>
    <w:rsid w:val="00317A02"/>
    <w:rsid w:val="003200E3"/>
    <w:rsid w:val="00323F86"/>
    <w:rsid w:val="00324769"/>
    <w:rsid w:val="00330AEF"/>
    <w:rsid w:val="0033209D"/>
    <w:rsid w:val="00335B1A"/>
    <w:rsid w:val="00343145"/>
    <w:rsid w:val="00344333"/>
    <w:rsid w:val="00344889"/>
    <w:rsid w:val="0035039A"/>
    <w:rsid w:val="003524B6"/>
    <w:rsid w:val="00352518"/>
    <w:rsid w:val="00354B99"/>
    <w:rsid w:val="0035593B"/>
    <w:rsid w:val="00357C3D"/>
    <w:rsid w:val="00362851"/>
    <w:rsid w:val="00363AAF"/>
    <w:rsid w:val="00364FC6"/>
    <w:rsid w:val="0036507F"/>
    <w:rsid w:val="00367949"/>
    <w:rsid w:val="0037355E"/>
    <w:rsid w:val="0037524D"/>
    <w:rsid w:val="00377B47"/>
    <w:rsid w:val="00377CB9"/>
    <w:rsid w:val="00381E8E"/>
    <w:rsid w:val="0038302A"/>
    <w:rsid w:val="003833D6"/>
    <w:rsid w:val="00386369"/>
    <w:rsid w:val="00390A53"/>
    <w:rsid w:val="00394F78"/>
    <w:rsid w:val="0039696B"/>
    <w:rsid w:val="003972A6"/>
    <w:rsid w:val="003A0A59"/>
    <w:rsid w:val="003A42C2"/>
    <w:rsid w:val="003A692E"/>
    <w:rsid w:val="003B01B2"/>
    <w:rsid w:val="003B2176"/>
    <w:rsid w:val="003C201E"/>
    <w:rsid w:val="003C3A3A"/>
    <w:rsid w:val="003C73F3"/>
    <w:rsid w:val="003D11F1"/>
    <w:rsid w:val="003D134D"/>
    <w:rsid w:val="003D3E16"/>
    <w:rsid w:val="003D5419"/>
    <w:rsid w:val="003D70F8"/>
    <w:rsid w:val="003E340F"/>
    <w:rsid w:val="003E3724"/>
    <w:rsid w:val="003E49B7"/>
    <w:rsid w:val="003E536D"/>
    <w:rsid w:val="003E5377"/>
    <w:rsid w:val="003F1487"/>
    <w:rsid w:val="003F1B55"/>
    <w:rsid w:val="003F5CC1"/>
    <w:rsid w:val="003F63E1"/>
    <w:rsid w:val="003F6D03"/>
    <w:rsid w:val="003F765B"/>
    <w:rsid w:val="003F7708"/>
    <w:rsid w:val="003F7BEC"/>
    <w:rsid w:val="00401824"/>
    <w:rsid w:val="004053FD"/>
    <w:rsid w:val="00410374"/>
    <w:rsid w:val="00412EF1"/>
    <w:rsid w:val="00416984"/>
    <w:rsid w:val="00423684"/>
    <w:rsid w:val="00431028"/>
    <w:rsid w:val="00432C47"/>
    <w:rsid w:val="00432DBA"/>
    <w:rsid w:val="00435020"/>
    <w:rsid w:val="0043609E"/>
    <w:rsid w:val="0043643B"/>
    <w:rsid w:val="00437A14"/>
    <w:rsid w:val="00441A7C"/>
    <w:rsid w:val="00442367"/>
    <w:rsid w:val="00447EE9"/>
    <w:rsid w:val="00454D73"/>
    <w:rsid w:val="00460CE4"/>
    <w:rsid w:val="00461A6E"/>
    <w:rsid w:val="00463704"/>
    <w:rsid w:val="004638F8"/>
    <w:rsid w:val="00464537"/>
    <w:rsid w:val="004709EF"/>
    <w:rsid w:val="00470C2F"/>
    <w:rsid w:val="004711F1"/>
    <w:rsid w:val="004721B1"/>
    <w:rsid w:val="00473AFE"/>
    <w:rsid w:val="004746E0"/>
    <w:rsid w:val="00475A04"/>
    <w:rsid w:val="00480660"/>
    <w:rsid w:val="00481673"/>
    <w:rsid w:val="004832BC"/>
    <w:rsid w:val="0048499E"/>
    <w:rsid w:val="004868A8"/>
    <w:rsid w:val="00487984"/>
    <w:rsid w:val="0049046F"/>
    <w:rsid w:val="004A0334"/>
    <w:rsid w:val="004A17D6"/>
    <w:rsid w:val="004A5892"/>
    <w:rsid w:val="004A6E04"/>
    <w:rsid w:val="004B297C"/>
    <w:rsid w:val="004B2E60"/>
    <w:rsid w:val="004B59AB"/>
    <w:rsid w:val="004B5B5D"/>
    <w:rsid w:val="004B67C1"/>
    <w:rsid w:val="004B6A25"/>
    <w:rsid w:val="004B6BD1"/>
    <w:rsid w:val="004B7A55"/>
    <w:rsid w:val="004C2DE8"/>
    <w:rsid w:val="004C3E26"/>
    <w:rsid w:val="004C592B"/>
    <w:rsid w:val="004D3BBD"/>
    <w:rsid w:val="004D419B"/>
    <w:rsid w:val="004D618D"/>
    <w:rsid w:val="004E4465"/>
    <w:rsid w:val="004E45B2"/>
    <w:rsid w:val="004E47A3"/>
    <w:rsid w:val="004E60BA"/>
    <w:rsid w:val="004E6F2C"/>
    <w:rsid w:val="004F1AF6"/>
    <w:rsid w:val="00503D55"/>
    <w:rsid w:val="005135B0"/>
    <w:rsid w:val="00517F1E"/>
    <w:rsid w:val="00522DDA"/>
    <w:rsid w:val="005254E9"/>
    <w:rsid w:val="005340CE"/>
    <w:rsid w:val="00536EF0"/>
    <w:rsid w:val="005415D8"/>
    <w:rsid w:val="005448DC"/>
    <w:rsid w:val="00545D3B"/>
    <w:rsid w:val="00545FFE"/>
    <w:rsid w:val="00547A41"/>
    <w:rsid w:val="00555148"/>
    <w:rsid w:val="0056121A"/>
    <w:rsid w:val="005622D6"/>
    <w:rsid w:val="005623C5"/>
    <w:rsid w:val="0056624F"/>
    <w:rsid w:val="00567022"/>
    <w:rsid w:val="0057023B"/>
    <w:rsid w:val="00573EC9"/>
    <w:rsid w:val="00574A28"/>
    <w:rsid w:val="00576B64"/>
    <w:rsid w:val="0058150D"/>
    <w:rsid w:val="0058348F"/>
    <w:rsid w:val="005862F7"/>
    <w:rsid w:val="005864D1"/>
    <w:rsid w:val="005867D8"/>
    <w:rsid w:val="00595E55"/>
    <w:rsid w:val="0059612B"/>
    <w:rsid w:val="00596815"/>
    <w:rsid w:val="005969B9"/>
    <w:rsid w:val="00597887"/>
    <w:rsid w:val="005A260B"/>
    <w:rsid w:val="005A2B56"/>
    <w:rsid w:val="005A34FD"/>
    <w:rsid w:val="005A3C53"/>
    <w:rsid w:val="005A710A"/>
    <w:rsid w:val="005B2195"/>
    <w:rsid w:val="005C2DF4"/>
    <w:rsid w:val="005C32BC"/>
    <w:rsid w:val="005C471E"/>
    <w:rsid w:val="005C5CB9"/>
    <w:rsid w:val="005C727C"/>
    <w:rsid w:val="005E0230"/>
    <w:rsid w:val="005E4A6E"/>
    <w:rsid w:val="005E536D"/>
    <w:rsid w:val="005E7C93"/>
    <w:rsid w:val="005E7FB6"/>
    <w:rsid w:val="005F0D29"/>
    <w:rsid w:val="005F0D35"/>
    <w:rsid w:val="005F7D60"/>
    <w:rsid w:val="006009E8"/>
    <w:rsid w:val="006025B3"/>
    <w:rsid w:val="00602EC6"/>
    <w:rsid w:val="00605985"/>
    <w:rsid w:val="00606ADA"/>
    <w:rsid w:val="00610518"/>
    <w:rsid w:val="00611415"/>
    <w:rsid w:val="006121BD"/>
    <w:rsid w:val="0061222F"/>
    <w:rsid w:val="00614F12"/>
    <w:rsid w:val="0061521F"/>
    <w:rsid w:val="00615DFE"/>
    <w:rsid w:val="00622437"/>
    <w:rsid w:val="00627D6C"/>
    <w:rsid w:val="0063335D"/>
    <w:rsid w:val="00635F5A"/>
    <w:rsid w:val="00636940"/>
    <w:rsid w:val="00636B96"/>
    <w:rsid w:val="00637717"/>
    <w:rsid w:val="00637B0E"/>
    <w:rsid w:val="00645112"/>
    <w:rsid w:val="00646A62"/>
    <w:rsid w:val="0065036C"/>
    <w:rsid w:val="0065105F"/>
    <w:rsid w:val="00652358"/>
    <w:rsid w:val="00652E3A"/>
    <w:rsid w:val="00653311"/>
    <w:rsid w:val="00653507"/>
    <w:rsid w:val="00653C96"/>
    <w:rsid w:val="00653D3D"/>
    <w:rsid w:val="006544B0"/>
    <w:rsid w:val="00655C41"/>
    <w:rsid w:val="00660473"/>
    <w:rsid w:val="00661F31"/>
    <w:rsid w:val="006627E6"/>
    <w:rsid w:val="00667540"/>
    <w:rsid w:val="00670881"/>
    <w:rsid w:val="00670D32"/>
    <w:rsid w:val="006751B1"/>
    <w:rsid w:val="00676AC8"/>
    <w:rsid w:val="0068131A"/>
    <w:rsid w:val="006831FC"/>
    <w:rsid w:val="00686580"/>
    <w:rsid w:val="00692020"/>
    <w:rsid w:val="006957A7"/>
    <w:rsid w:val="006965D9"/>
    <w:rsid w:val="00696C12"/>
    <w:rsid w:val="006A132B"/>
    <w:rsid w:val="006A37A7"/>
    <w:rsid w:val="006A5110"/>
    <w:rsid w:val="006A5ADE"/>
    <w:rsid w:val="006A673D"/>
    <w:rsid w:val="006B169B"/>
    <w:rsid w:val="006B56B6"/>
    <w:rsid w:val="006B6B6E"/>
    <w:rsid w:val="006B6C33"/>
    <w:rsid w:val="006C07A1"/>
    <w:rsid w:val="006C26D1"/>
    <w:rsid w:val="006C4DCC"/>
    <w:rsid w:val="006C54C9"/>
    <w:rsid w:val="006C6FF5"/>
    <w:rsid w:val="006D1048"/>
    <w:rsid w:val="006D1D1A"/>
    <w:rsid w:val="006D6593"/>
    <w:rsid w:val="006E25F8"/>
    <w:rsid w:val="006E3DF1"/>
    <w:rsid w:val="006E4221"/>
    <w:rsid w:val="006F3A8E"/>
    <w:rsid w:val="006F690C"/>
    <w:rsid w:val="006F6A13"/>
    <w:rsid w:val="00704BF8"/>
    <w:rsid w:val="00707F58"/>
    <w:rsid w:val="00722A45"/>
    <w:rsid w:val="00726A7A"/>
    <w:rsid w:val="00726DA1"/>
    <w:rsid w:val="007320E1"/>
    <w:rsid w:val="00737436"/>
    <w:rsid w:val="00740B48"/>
    <w:rsid w:val="00746454"/>
    <w:rsid w:val="007501A6"/>
    <w:rsid w:val="00750B0B"/>
    <w:rsid w:val="0075259F"/>
    <w:rsid w:val="0075390C"/>
    <w:rsid w:val="00755D42"/>
    <w:rsid w:val="007568A1"/>
    <w:rsid w:val="00756DF1"/>
    <w:rsid w:val="00761AE5"/>
    <w:rsid w:val="00764DEE"/>
    <w:rsid w:val="00766617"/>
    <w:rsid w:val="00770D42"/>
    <w:rsid w:val="007712FE"/>
    <w:rsid w:val="00776E3A"/>
    <w:rsid w:val="0078228B"/>
    <w:rsid w:val="00782556"/>
    <w:rsid w:val="007857FF"/>
    <w:rsid w:val="00792C54"/>
    <w:rsid w:val="00795170"/>
    <w:rsid w:val="007A01DA"/>
    <w:rsid w:val="007A1968"/>
    <w:rsid w:val="007A2C31"/>
    <w:rsid w:val="007A506D"/>
    <w:rsid w:val="007A6E13"/>
    <w:rsid w:val="007B10AB"/>
    <w:rsid w:val="007B1D15"/>
    <w:rsid w:val="007B60DB"/>
    <w:rsid w:val="007B6B80"/>
    <w:rsid w:val="007C3A45"/>
    <w:rsid w:val="007C51CB"/>
    <w:rsid w:val="007C7DE8"/>
    <w:rsid w:val="007D114B"/>
    <w:rsid w:val="007D3481"/>
    <w:rsid w:val="007D44C9"/>
    <w:rsid w:val="007D497C"/>
    <w:rsid w:val="007D6004"/>
    <w:rsid w:val="007D6A15"/>
    <w:rsid w:val="007E0C4C"/>
    <w:rsid w:val="007E5A5C"/>
    <w:rsid w:val="007E7D40"/>
    <w:rsid w:val="007F6C1B"/>
    <w:rsid w:val="007F6C5B"/>
    <w:rsid w:val="008019AF"/>
    <w:rsid w:val="00804E33"/>
    <w:rsid w:val="0081250E"/>
    <w:rsid w:val="00813421"/>
    <w:rsid w:val="00813BC2"/>
    <w:rsid w:val="00814753"/>
    <w:rsid w:val="0081510F"/>
    <w:rsid w:val="00815578"/>
    <w:rsid w:val="0082023C"/>
    <w:rsid w:val="00821A75"/>
    <w:rsid w:val="00831271"/>
    <w:rsid w:val="00832F04"/>
    <w:rsid w:val="00833585"/>
    <w:rsid w:val="00836594"/>
    <w:rsid w:val="008446ED"/>
    <w:rsid w:val="008457D3"/>
    <w:rsid w:val="00850ACB"/>
    <w:rsid w:val="0085478F"/>
    <w:rsid w:val="00855740"/>
    <w:rsid w:val="00862A58"/>
    <w:rsid w:val="008631B8"/>
    <w:rsid w:val="00863947"/>
    <w:rsid w:val="00870308"/>
    <w:rsid w:val="00871BC1"/>
    <w:rsid w:val="008733CF"/>
    <w:rsid w:val="008737AA"/>
    <w:rsid w:val="00876124"/>
    <w:rsid w:val="00876DCB"/>
    <w:rsid w:val="008778AD"/>
    <w:rsid w:val="008803A2"/>
    <w:rsid w:val="00881505"/>
    <w:rsid w:val="00881812"/>
    <w:rsid w:val="0088315B"/>
    <w:rsid w:val="00886BC1"/>
    <w:rsid w:val="008929DC"/>
    <w:rsid w:val="00893275"/>
    <w:rsid w:val="00894D45"/>
    <w:rsid w:val="008A06F5"/>
    <w:rsid w:val="008A096A"/>
    <w:rsid w:val="008A7F9A"/>
    <w:rsid w:val="008B06B5"/>
    <w:rsid w:val="008B1F31"/>
    <w:rsid w:val="008B3C35"/>
    <w:rsid w:val="008B7159"/>
    <w:rsid w:val="008D4CA7"/>
    <w:rsid w:val="008F0A9C"/>
    <w:rsid w:val="008F3453"/>
    <w:rsid w:val="008F627F"/>
    <w:rsid w:val="00900D1D"/>
    <w:rsid w:val="00900FC1"/>
    <w:rsid w:val="0090357D"/>
    <w:rsid w:val="0090772B"/>
    <w:rsid w:val="009215D1"/>
    <w:rsid w:val="00923032"/>
    <w:rsid w:val="00930E58"/>
    <w:rsid w:val="009345FD"/>
    <w:rsid w:val="00934F5A"/>
    <w:rsid w:val="0093532C"/>
    <w:rsid w:val="00936630"/>
    <w:rsid w:val="00940A03"/>
    <w:rsid w:val="00942453"/>
    <w:rsid w:val="009543B2"/>
    <w:rsid w:val="009604CA"/>
    <w:rsid w:val="009611BE"/>
    <w:rsid w:val="00965202"/>
    <w:rsid w:val="00967B0F"/>
    <w:rsid w:val="00970137"/>
    <w:rsid w:val="00973DD6"/>
    <w:rsid w:val="00975E1E"/>
    <w:rsid w:val="00980024"/>
    <w:rsid w:val="00981558"/>
    <w:rsid w:val="009A07C5"/>
    <w:rsid w:val="009A5608"/>
    <w:rsid w:val="009A5D4A"/>
    <w:rsid w:val="009B0DA7"/>
    <w:rsid w:val="009B5C02"/>
    <w:rsid w:val="009B63CB"/>
    <w:rsid w:val="009B64E0"/>
    <w:rsid w:val="009C4159"/>
    <w:rsid w:val="009C4501"/>
    <w:rsid w:val="009C5FC5"/>
    <w:rsid w:val="009C6811"/>
    <w:rsid w:val="009C6DBE"/>
    <w:rsid w:val="009D4419"/>
    <w:rsid w:val="009D7630"/>
    <w:rsid w:val="009D7C8B"/>
    <w:rsid w:val="009E2822"/>
    <w:rsid w:val="009F0583"/>
    <w:rsid w:val="009F0A89"/>
    <w:rsid w:val="009F288B"/>
    <w:rsid w:val="009F3C36"/>
    <w:rsid w:val="009F5A4D"/>
    <w:rsid w:val="009F7866"/>
    <w:rsid w:val="00A00162"/>
    <w:rsid w:val="00A03F1E"/>
    <w:rsid w:val="00A06455"/>
    <w:rsid w:val="00A14E00"/>
    <w:rsid w:val="00A20D4B"/>
    <w:rsid w:val="00A278B0"/>
    <w:rsid w:val="00A33D64"/>
    <w:rsid w:val="00A35A60"/>
    <w:rsid w:val="00A372E1"/>
    <w:rsid w:val="00A3784E"/>
    <w:rsid w:val="00A450CE"/>
    <w:rsid w:val="00A50F07"/>
    <w:rsid w:val="00A535B0"/>
    <w:rsid w:val="00A53E04"/>
    <w:rsid w:val="00A56E1E"/>
    <w:rsid w:val="00A57274"/>
    <w:rsid w:val="00A61B40"/>
    <w:rsid w:val="00A63E9D"/>
    <w:rsid w:val="00A772B2"/>
    <w:rsid w:val="00A8110E"/>
    <w:rsid w:val="00A841CE"/>
    <w:rsid w:val="00A87B38"/>
    <w:rsid w:val="00A91125"/>
    <w:rsid w:val="00A97F60"/>
    <w:rsid w:val="00AA35FB"/>
    <w:rsid w:val="00AA5F8C"/>
    <w:rsid w:val="00AB0FFB"/>
    <w:rsid w:val="00AB2391"/>
    <w:rsid w:val="00AB3690"/>
    <w:rsid w:val="00AC0AE3"/>
    <w:rsid w:val="00AC102E"/>
    <w:rsid w:val="00AC40C5"/>
    <w:rsid w:val="00AD05D9"/>
    <w:rsid w:val="00AE0161"/>
    <w:rsid w:val="00AF2521"/>
    <w:rsid w:val="00AF79B3"/>
    <w:rsid w:val="00B0147E"/>
    <w:rsid w:val="00B075D7"/>
    <w:rsid w:val="00B07F63"/>
    <w:rsid w:val="00B10D79"/>
    <w:rsid w:val="00B149D1"/>
    <w:rsid w:val="00B175F2"/>
    <w:rsid w:val="00B211ED"/>
    <w:rsid w:val="00B26377"/>
    <w:rsid w:val="00B26F8C"/>
    <w:rsid w:val="00B30203"/>
    <w:rsid w:val="00B315EB"/>
    <w:rsid w:val="00B335E9"/>
    <w:rsid w:val="00B36620"/>
    <w:rsid w:val="00B37271"/>
    <w:rsid w:val="00B40290"/>
    <w:rsid w:val="00B45C85"/>
    <w:rsid w:val="00B4704A"/>
    <w:rsid w:val="00B512F8"/>
    <w:rsid w:val="00B51C60"/>
    <w:rsid w:val="00B52ACB"/>
    <w:rsid w:val="00B54448"/>
    <w:rsid w:val="00B6368D"/>
    <w:rsid w:val="00B6764E"/>
    <w:rsid w:val="00B72FBF"/>
    <w:rsid w:val="00B83AF0"/>
    <w:rsid w:val="00B84F6A"/>
    <w:rsid w:val="00B90EBF"/>
    <w:rsid w:val="00B92507"/>
    <w:rsid w:val="00B95F54"/>
    <w:rsid w:val="00BA6ECD"/>
    <w:rsid w:val="00BB0B15"/>
    <w:rsid w:val="00BB249A"/>
    <w:rsid w:val="00BB5A3F"/>
    <w:rsid w:val="00BC233F"/>
    <w:rsid w:val="00BC3980"/>
    <w:rsid w:val="00BC4997"/>
    <w:rsid w:val="00BC56F3"/>
    <w:rsid w:val="00BD02F8"/>
    <w:rsid w:val="00BD0776"/>
    <w:rsid w:val="00BD566E"/>
    <w:rsid w:val="00BD5E84"/>
    <w:rsid w:val="00BF18B9"/>
    <w:rsid w:val="00BF2750"/>
    <w:rsid w:val="00BF5EDE"/>
    <w:rsid w:val="00BF7358"/>
    <w:rsid w:val="00C0105A"/>
    <w:rsid w:val="00C04FD6"/>
    <w:rsid w:val="00C1210D"/>
    <w:rsid w:val="00C13008"/>
    <w:rsid w:val="00C154CE"/>
    <w:rsid w:val="00C167AB"/>
    <w:rsid w:val="00C201B3"/>
    <w:rsid w:val="00C22F91"/>
    <w:rsid w:val="00C2568A"/>
    <w:rsid w:val="00C258C8"/>
    <w:rsid w:val="00C27980"/>
    <w:rsid w:val="00C30D7D"/>
    <w:rsid w:val="00C31B9C"/>
    <w:rsid w:val="00C3293C"/>
    <w:rsid w:val="00C33BB0"/>
    <w:rsid w:val="00C36DB5"/>
    <w:rsid w:val="00C46E47"/>
    <w:rsid w:val="00C47690"/>
    <w:rsid w:val="00C51FF8"/>
    <w:rsid w:val="00C522E2"/>
    <w:rsid w:val="00C55A6C"/>
    <w:rsid w:val="00C578B9"/>
    <w:rsid w:val="00C64324"/>
    <w:rsid w:val="00C64ECB"/>
    <w:rsid w:val="00C72F8B"/>
    <w:rsid w:val="00C8211E"/>
    <w:rsid w:val="00C90DBD"/>
    <w:rsid w:val="00C95849"/>
    <w:rsid w:val="00C97553"/>
    <w:rsid w:val="00C97628"/>
    <w:rsid w:val="00C9788D"/>
    <w:rsid w:val="00CA4538"/>
    <w:rsid w:val="00CB080C"/>
    <w:rsid w:val="00CB1B68"/>
    <w:rsid w:val="00CB5E4F"/>
    <w:rsid w:val="00CB786E"/>
    <w:rsid w:val="00CC0904"/>
    <w:rsid w:val="00CC2888"/>
    <w:rsid w:val="00CD109E"/>
    <w:rsid w:val="00CD6AB8"/>
    <w:rsid w:val="00CE2436"/>
    <w:rsid w:val="00CE5953"/>
    <w:rsid w:val="00CF0FE8"/>
    <w:rsid w:val="00CF33C1"/>
    <w:rsid w:val="00CF3D3F"/>
    <w:rsid w:val="00CF6211"/>
    <w:rsid w:val="00D00C92"/>
    <w:rsid w:val="00D03272"/>
    <w:rsid w:val="00D05453"/>
    <w:rsid w:val="00D10DA3"/>
    <w:rsid w:val="00D13C47"/>
    <w:rsid w:val="00D14002"/>
    <w:rsid w:val="00D22421"/>
    <w:rsid w:val="00D2518B"/>
    <w:rsid w:val="00D3187D"/>
    <w:rsid w:val="00D328A3"/>
    <w:rsid w:val="00D32C7D"/>
    <w:rsid w:val="00D344E9"/>
    <w:rsid w:val="00D37040"/>
    <w:rsid w:val="00D37B32"/>
    <w:rsid w:val="00D425FB"/>
    <w:rsid w:val="00D43CA9"/>
    <w:rsid w:val="00D464DD"/>
    <w:rsid w:val="00D516EB"/>
    <w:rsid w:val="00D52708"/>
    <w:rsid w:val="00D55FD7"/>
    <w:rsid w:val="00D617C5"/>
    <w:rsid w:val="00D662FA"/>
    <w:rsid w:val="00D6722C"/>
    <w:rsid w:val="00D707E8"/>
    <w:rsid w:val="00D7189B"/>
    <w:rsid w:val="00D73179"/>
    <w:rsid w:val="00D74586"/>
    <w:rsid w:val="00D81CA0"/>
    <w:rsid w:val="00D85FA2"/>
    <w:rsid w:val="00D8609E"/>
    <w:rsid w:val="00D90678"/>
    <w:rsid w:val="00D912AE"/>
    <w:rsid w:val="00DA1CD3"/>
    <w:rsid w:val="00DA710F"/>
    <w:rsid w:val="00DB62B1"/>
    <w:rsid w:val="00DB7B5C"/>
    <w:rsid w:val="00DC0425"/>
    <w:rsid w:val="00DC0FCB"/>
    <w:rsid w:val="00DC1CAD"/>
    <w:rsid w:val="00DC28C4"/>
    <w:rsid w:val="00DC2B10"/>
    <w:rsid w:val="00DC2BB0"/>
    <w:rsid w:val="00DC6BE2"/>
    <w:rsid w:val="00DD15F6"/>
    <w:rsid w:val="00DD18F6"/>
    <w:rsid w:val="00DD1A92"/>
    <w:rsid w:val="00DD1B5E"/>
    <w:rsid w:val="00DD5149"/>
    <w:rsid w:val="00DD7105"/>
    <w:rsid w:val="00DE17BB"/>
    <w:rsid w:val="00DE6579"/>
    <w:rsid w:val="00DE6D3A"/>
    <w:rsid w:val="00DF09F3"/>
    <w:rsid w:val="00DF1B5F"/>
    <w:rsid w:val="00DF2932"/>
    <w:rsid w:val="00DF2AE0"/>
    <w:rsid w:val="00DF4DEB"/>
    <w:rsid w:val="00DF6AFC"/>
    <w:rsid w:val="00DF76BD"/>
    <w:rsid w:val="00E02880"/>
    <w:rsid w:val="00E02E44"/>
    <w:rsid w:val="00E034F5"/>
    <w:rsid w:val="00E04FCF"/>
    <w:rsid w:val="00E06242"/>
    <w:rsid w:val="00E06FE8"/>
    <w:rsid w:val="00E07AF6"/>
    <w:rsid w:val="00E07B31"/>
    <w:rsid w:val="00E10E67"/>
    <w:rsid w:val="00E137E3"/>
    <w:rsid w:val="00E14899"/>
    <w:rsid w:val="00E14ED3"/>
    <w:rsid w:val="00E20819"/>
    <w:rsid w:val="00E208B9"/>
    <w:rsid w:val="00E27667"/>
    <w:rsid w:val="00E303C6"/>
    <w:rsid w:val="00E35C7A"/>
    <w:rsid w:val="00E43666"/>
    <w:rsid w:val="00E4487D"/>
    <w:rsid w:val="00E463C7"/>
    <w:rsid w:val="00E46BA8"/>
    <w:rsid w:val="00E50DDF"/>
    <w:rsid w:val="00E55A0C"/>
    <w:rsid w:val="00E61458"/>
    <w:rsid w:val="00E6504D"/>
    <w:rsid w:val="00E73875"/>
    <w:rsid w:val="00E75B74"/>
    <w:rsid w:val="00E769FC"/>
    <w:rsid w:val="00E777C1"/>
    <w:rsid w:val="00E80794"/>
    <w:rsid w:val="00E81FB4"/>
    <w:rsid w:val="00E820D1"/>
    <w:rsid w:val="00E83DA6"/>
    <w:rsid w:val="00E86198"/>
    <w:rsid w:val="00E9104F"/>
    <w:rsid w:val="00E93777"/>
    <w:rsid w:val="00E94BB0"/>
    <w:rsid w:val="00E96805"/>
    <w:rsid w:val="00E96946"/>
    <w:rsid w:val="00E97AAB"/>
    <w:rsid w:val="00EA00E1"/>
    <w:rsid w:val="00EA011D"/>
    <w:rsid w:val="00EA15CC"/>
    <w:rsid w:val="00EA2118"/>
    <w:rsid w:val="00EA3E29"/>
    <w:rsid w:val="00EB0635"/>
    <w:rsid w:val="00EB0F09"/>
    <w:rsid w:val="00EB43E7"/>
    <w:rsid w:val="00EB622E"/>
    <w:rsid w:val="00EB6A15"/>
    <w:rsid w:val="00EB716F"/>
    <w:rsid w:val="00EB71E8"/>
    <w:rsid w:val="00EC0326"/>
    <w:rsid w:val="00EC4F2C"/>
    <w:rsid w:val="00EC6A5E"/>
    <w:rsid w:val="00EC7AA9"/>
    <w:rsid w:val="00ED2142"/>
    <w:rsid w:val="00ED3F6D"/>
    <w:rsid w:val="00ED419B"/>
    <w:rsid w:val="00ED559E"/>
    <w:rsid w:val="00EE1A78"/>
    <w:rsid w:val="00EE1BF7"/>
    <w:rsid w:val="00EE26EE"/>
    <w:rsid w:val="00EE3235"/>
    <w:rsid w:val="00EE6E9C"/>
    <w:rsid w:val="00EE719D"/>
    <w:rsid w:val="00EE738F"/>
    <w:rsid w:val="00EF13E8"/>
    <w:rsid w:val="00EF715D"/>
    <w:rsid w:val="00EF71D1"/>
    <w:rsid w:val="00EF786B"/>
    <w:rsid w:val="00F109B7"/>
    <w:rsid w:val="00F11112"/>
    <w:rsid w:val="00F12BEA"/>
    <w:rsid w:val="00F146F8"/>
    <w:rsid w:val="00F174E6"/>
    <w:rsid w:val="00F2654F"/>
    <w:rsid w:val="00F30533"/>
    <w:rsid w:val="00F31823"/>
    <w:rsid w:val="00F32077"/>
    <w:rsid w:val="00F35910"/>
    <w:rsid w:val="00F419F9"/>
    <w:rsid w:val="00F44400"/>
    <w:rsid w:val="00F47574"/>
    <w:rsid w:val="00F47B3C"/>
    <w:rsid w:val="00F563F3"/>
    <w:rsid w:val="00F655CE"/>
    <w:rsid w:val="00F67955"/>
    <w:rsid w:val="00F70CD0"/>
    <w:rsid w:val="00F72F51"/>
    <w:rsid w:val="00F848A5"/>
    <w:rsid w:val="00F879CE"/>
    <w:rsid w:val="00F87A58"/>
    <w:rsid w:val="00F92685"/>
    <w:rsid w:val="00F92DBE"/>
    <w:rsid w:val="00F957FE"/>
    <w:rsid w:val="00F9639F"/>
    <w:rsid w:val="00FA0C82"/>
    <w:rsid w:val="00FA3FC3"/>
    <w:rsid w:val="00FA5103"/>
    <w:rsid w:val="00FA67A4"/>
    <w:rsid w:val="00FB2B94"/>
    <w:rsid w:val="00FB2D4C"/>
    <w:rsid w:val="00FC1589"/>
    <w:rsid w:val="00FC16C9"/>
    <w:rsid w:val="00FC2133"/>
    <w:rsid w:val="00FC3032"/>
    <w:rsid w:val="00FC791F"/>
    <w:rsid w:val="00FD0CED"/>
    <w:rsid w:val="00FD1BC6"/>
    <w:rsid w:val="00FD4245"/>
    <w:rsid w:val="00FD650E"/>
    <w:rsid w:val="00FD7172"/>
    <w:rsid w:val="00FE220C"/>
    <w:rsid w:val="00FE2E3F"/>
    <w:rsid w:val="00FE4F4F"/>
    <w:rsid w:val="00FF4D08"/>
    <w:rsid w:val="00FF6F2D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537"/>
    <w:pPr>
      <w:ind w:left="720"/>
      <w:contextualSpacing/>
    </w:pPr>
  </w:style>
  <w:style w:type="paragraph" w:styleId="a4">
    <w:name w:val="No Spacing"/>
    <w:uiPriority w:val="1"/>
    <w:qFormat/>
    <w:rsid w:val="0088181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A67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537"/>
    <w:pPr>
      <w:ind w:left="720"/>
      <w:contextualSpacing/>
    </w:pPr>
  </w:style>
  <w:style w:type="paragraph" w:styleId="a4">
    <w:name w:val="No Spacing"/>
    <w:uiPriority w:val="1"/>
    <w:qFormat/>
    <w:rsid w:val="0088181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A67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bn.ru/msp/main.htm" TargetMode="External"/><Relationship Id="rId5" Type="http://schemas.openxmlformats.org/officeDocument/2006/relationships/hyperlink" Target="http://www.mspbank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Ulj</cp:lastModifiedBy>
  <cp:revision>2</cp:revision>
  <cp:lastPrinted>2017-11-27T10:58:00Z</cp:lastPrinted>
  <dcterms:created xsi:type="dcterms:W3CDTF">2017-11-27T10:58:00Z</dcterms:created>
  <dcterms:modified xsi:type="dcterms:W3CDTF">2017-11-27T10:58:00Z</dcterms:modified>
</cp:coreProperties>
</file>