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6A" w:rsidRPr="00AE0F6A" w:rsidRDefault="00AE0F6A" w:rsidP="00AE0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Обобщение практики </w:t>
      </w:r>
      <w:r w:rsidR="00BB40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исполнению муниципальной функции по </w:t>
      </w:r>
      <w:proofErr w:type="gramStart"/>
      <w:r w:rsidR="00BB40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контролю за</w:t>
      </w:r>
      <w:proofErr w:type="gramEnd"/>
      <w:r w:rsidR="00BB40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</w:p>
    <w:p w:rsidR="00AE0F6A" w:rsidRPr="00AE0F6A" w:rsidRDefault="002C2C20" w:rsidP="00AE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6332E3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BB40E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221E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506EB2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Муниципальная функция по </w:t>
      </w:r>
      <w:proofErr w:type="gramStart"/>
      <w:r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контролю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64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="001B364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 </w:t>
      </w:r>
    </w:p>
    <w:p w:rsid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</w:t>
      </w:r>
      <w:r w:rsidR="009A1A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 «Об общих принципах организации местного самоуправления в Российской Федерации», </w:t>
      </w:r>
    </w:p>
    <w:p w:rsid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30.12.2006 № 271-ФЗ «О розничных рынках и о внесении изменений в Трудовой кодекс Российской Федерации», </w:t>
      </w:r>
    </w:p>
    <w:p w:rsidR="007A0F5F" w:rsidRPr="00AE0F6A" w:rsidRDefault="007A0F5F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</w:p>
    <w:p w:rsidR="009A1AEF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E0F6A" w:rsidRPr="00AE0F6A" w:rsidRDefault="009A1AEF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07.02.1992 № 2300-1 «О защите прав потребителей»,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923C6B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E0F6A">
        <w:rPr>
          <w:rFonts w:ascii="Times New Roman" w:eastAsia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предпринимателей», </w:t>
      </w:r>
    </w:p>
    <w:p w:rsidR="00A74CF0" w:rsidRDefault="00A74CF0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10.03.2007 №148 «Об утверждении Правил выдачи разрешений на право организации розничного рынка»,</w:t>
      </w:r>
    </w:p>
    <w:p w:rsidR="00923C6B" w:rsidRPr="00923C6B" w:rsidRDefault="00923C6B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A74CF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от 10.04.2007 N 32-ЗС </w:t>
      </w:r>
      <w:r w:rsidRPr="00923C6B">
        <w:rPr>
          <w:rFonts w:ascii="Times New Roman" w:hAnsi="Times New Roman" w:cs="Times New Roman"/>
          <w:sz w:val="24"/>
          <w:szCs w:val="24"/>
        </w:rPr>
        <w:t>"Об организации и деятельности роз</w:t>
      </w:r>
      <w:r>
        <w:rPr>
          <w:rFonts w:ascii="Times New Roman" w:hAnsi="Times New Roman" w:cs="Times New Roman"/>
          <w:sz w:val="24"/>
          <w:szCs w:val="24"/>
        </w:rPr>
        <w:t>ничных рынков в Алтайском крае"</w:t>
      </w:r>
      <w:r w:rsidR="00C80E4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AEF">
        <w:rPr>
          <w:rFonts w:ascii="Times New Roman" w:eastAsia="Times New Roman" w:hAnsi="Times New Roman" w:cs="Times New Roman"/>
          <w:sz w:val="24"/>
          <w:szCs w:val="24"/>
        </w:rPr>
        <w:t>Уставом муни</w:t>
      </w:r>
      <w:r w:rsidR="009A1AEF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Поспелихинский район Алтайского края</w:t>
      </w:r>
      <w:r w:rsidRPr="009A1A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C3A59" w:rsidRPr="004341BE">
        <w:rPr>
          <w:rFonts w:ascii="Times New Roman" w:eastAsia="Times New Roman" w:hAnsi="Times New Roman" w:cs="Times New Roman"/>
          <w:sz w:val="24"/>
          <w:szCs w:val="24"/>
        </w:rPr>
        <w:t>Поспелихинского района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6566">
        <w:rPr>
          <w:rFonts w:ascii="Times New Roman" w:eastAsia="Times New Roman" w:hAnsi="Times New Roman" w:cs="Times New Roman"/>
          <w:sz w:val="24"/>
          <w:szCs w:val="24"/>
        </w:rPr>
        <w:t>25.04.2019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6566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по </w:t>
      </w:r>
      <w:proofErr w:type="gramStart"/>
      <w:r w:rsidR="007C3A59" w:rsidRPr="004341B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7C3A59" w:rsidRPr="004341B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самоуправления, исполняющим муниципальную функцию, является </w:t>
      </w:r>
      <w:r w:rsidR="00923C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C3A59">
        <w:rPr>
          <w:rFonts w:ascii="Times New Roman" w:eastAsia="Times New Roman" w:hAnsi="Times New Roman" w:cs="Times New Roman"/>
          <w:sz w:val="24"/>
          <w:szCs w:val="24"/>
        </w:rPr>
        <w:t>Поспелихинского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Структурным подразделением органа муниципального контроля, осуществляющим исполнение муниципальной функции, является отдел </w:t>
      </w:r>
      <w:r w:rsidR="007C3A59">
        <w:rPr>
          <w:rFonts w:ascii="Times New Roman" w:eastAsia="Times New Roman" w:hAnsi="Times New Roman" w:cs="Times New Roman"/>
          <w:sz w:val="24"/>
          <w:szCs w:val="24"/>
        </w:rPr>
        <w:t>по социально-экономическому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A59">
        <w:rPr>
          <w:rFonts w:ascii="Times New Roman" w:eastAsia="Times New Roman" w:hAnsi="Times New Roman" w:cs="Times New Roman"/>
          <w:sz w:val="24"/>
          <w:szCs w:val="24"/>
        </w:rPr>
        <w:t>развитию Администрации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осуществлении м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униципальн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ой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функци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контролю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D205D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контрольно-надзорными органами различных уровней власти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контроля».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осуществляется в форме согласования плана проверок в целях исключения дублирующих проверок, проводимых в отношении индивидуальных предпринимателей и юридических лиц в плановом периоде, проведении совместных плановых проверок.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предпринимателями, обязательных требований, установленных федеральными законами, законами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, а также муниципальными правовыми актами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организации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осуществлени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деятельности по продаже товаров (выполнению работ, оказанию услуг) на розничных рынках на территории Поспелихинского района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исполнения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муниципальной функции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основной деятельности.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финансовое обеспечение для исполнения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функции 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</w:t>
      </w:r>
      <w:proofErr w:type="gramStart"/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контролю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в отчётный период – не предусматривалось.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Штатных сотрудников по осуществлению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функции 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</w:t>
      </w:r>
      <w:proofErr w:type="gramStart"/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контролю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 В регламент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по видам муниципального контроля определено, что проверки в порядке муниципального контроля проводят специалисты и должностные лица соответствующих структурных подразделений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Конкретные лица, осуществляющие проверки, в соответствии с регламентом, определяются распоряжением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проверки в порядке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осуществления муниципальной функции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контролю не привлекались.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исполнения статьи 26.</w:t>
      </w:r>
      <w:r w:rsidR="009D79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 294-ФЗ отделом </w:t>
      </w:r>
      <w:r w:rsidR="0026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социально-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экономическо</w:t>
      </w:r>
      <w:r w:rsidR="0026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 развитию Администрации района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плановые проверки в отношении субъектов малого предпринимательства с </w:t>
      </w:r>
      <w:r w:rsidR="00AF6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 января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61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 31 декабря 201</w:t>
      </w:r>
      <w:r w:rsidR="0061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не запланированы, вн</w:t>
      </w:r>
      <w:r w:rsidR="005D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еплановых проверок в 201</w:t>
      </w:r>
      <w:r w:rsidR="0061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не осуществлялось.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547" w:rsidRDefault="00773547"/>
    <w:sectPr w:rsidR="00773547" w:rsidSect="008246B2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0F6A"/>
    <w:rsid w:val="0000056E"/>
    <w:rsid w:val="001B3642"/>
    <w:rsid w:val="00264E12"/>
    <w:rsid w:val="002C2C20"/>
    <w:rsid w:val="0032134C"/>
    <w:rsid w:val="004341BE"/>
    <w:rsid w:val="004F38E9"/>
    <w:rsid w:val="00506EB2"/>
    <w:rsid w:val="00577644"/>
    <w:rsid w:val="005C536F"/>
    <w:rsid w:val="005D723F"/>
    <w:rsid w:val="00616566"/>
    <w:rsid w:val="006332E3"/>
    <w:rsid w:val="00655ED0"/>
    <w:rsid w:val="006A455C"/>
    <w:rsid w:val="00773547"/>
    <w:rsid w:val="007A0F5F"/>
    <w:rsid w:val="007C3A59"/>
    <w:rsid w:val="008246B2"/>
    <w:rsid w:val="008D23B7"/>
    <w:rsid w:val="00923C6B"/>
    <w:rsid w:val="00992C34"/>
    <w:rsid w:val="009A1AEF"/>
    <w:rsid w:val="009D7978"/>
    <w:rsid w:val="00A221E7"/>
    <w:rsid w:val="00A74CF0"/>
    <w:rsid w:val="00AC2017"/>
    <w:rsid w:val="00AE0F6A"/>
    <w:rsid w:val="00AF6646"/>
    <w:rsid w:val="00BB40E6"/>
    <w:rsid w:val="00C55E93"/>
    <w:rsid w:val="00C80E45"/>
    <w:rsid w:val="00D205D1"/>
    <w:rsid w:val="00E90154"/>
    <w:rsid w:val="00EF30B3"/>
    <w:rsid w:val="00F0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44"/>
  </w:style>
  <w:style w:type="paragraph" w:styleId="1">
    <w:name w:val="heading 1"/>
    <w:basedOn w:val="a"/>
    <w:link w:val="10"/>
    <w:uiPriority w:val="9"/>
    <w:qFormat/>
    <w:rsid w:val="00AE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0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0F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E0F6A"/>
  </w:style>
  <w:style w:type="paragraph" w:styleId="a3">
    <w:name w:val="Normal (Web)"/>
    <w:basedOn w:val="a"/>
    <w:uiPriority w:val="99"/>
    <w:semiHidden/>
    <w:unhideWhenUsed/>
    <w:rsid w:val="00AE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9</cp:revision>
  <cp:lastPrinted>2020-03-04T08:59:00Z</cp:lastPrinted>
  <dcterms:created xsi:type="dcterms:W3CDTF">2020-03-04T08:44:00Z</dcterms:created>
  <dcterms:modified xsi:type="dcterms:W3CDTF">2020-03-04T09:00:00Z</dcterms:modified>
</cp:coreProperties>
</file>