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0" w:rsidRDefault="00253570" w:rsidP="00104D01">
      <w:pPr>
        <w:spacing w:after="0"/>
        <w:jc w:val="center"/>
        <w:rPr>
          <w:rFonts w:ascii="Verdana" w:hAnsi="Verdana"/>
          <w:b/>
          <w:bCs/>
        </w:rPr>
      </w:pPr>
    </w:p>
    <w:p w:rsidR="00AC7395" w:rsidRPr="008112D0" w:rsidRDefault="00AC7395" w:rsidP="00104D01">
      <w:pPr>
        <w:spacing w:after="0"/>
        <w:jc w:val="center"/>
        <w:rPr>
          <w:rFonts w:ascii="Verdana" w:hAnsi="Verdana"/>
        </w:rPr>
      </w:pPr>
      <w:r w:rsidRPr="008112D0">
        <w:rPr>
          <w:rFonts w:ascii="Verdana" w:hAnsi="Verdana"/>
          <w:b/>
          <w:bCs/>
        </w:rPr>
        <w:t>РОССТАТ</w:t>
      </w:r>
    </w:p>
    <w:p w:rsidR="00AC7395" w:rsidRPr="008112D0" w:rsidRDefault="00AC7395" w:rsidP="00104D01">
      <w:pPr>
        <w:spacing w:after="0"/>
        <w:jc w:val="center"/>
        <w:rPr>
          <w:rFonts w:ascii="Verdana" w:hAnsi="Verdana"/>
        </w:rPr>
      </w:pPr>
      <w:r w:rsidRPr="008112D0">
        <w:rPr>
          <w:rFonts w:ascii="Verdana" w:hAnsi="Verdana"/>
          <w:b/>
          <w:bCs/>
        </w:rPr>
        <w:t>УПРАВЛЕНИЕ ФЕДЕРАЛЬНОЙ СЛУЖБЫ</w:t>
      </w:r>
      <w:r w:rsidRPr="008112D0">
        <w:rPr>
          <w:rFonts w:ascii="Verdana" w:hAnsi="Verdana"/>
          <w:b/>
          <w:bCs/>
        </w:rPr>
        <w:br/>
        <w:t>ГОСУДАРСТВЕННОЙ СТАТИСТИКИ ПО АЛТАЙСКОМУ КРАЮ</w:t>
      </w:r>
    </w:p>
    <w:p w:rsidR="00AC7395" w:rsidRPr="008112D0" w:rsidRDefault="00AC7395" w:rsidP="00104D01">
      <w:pPr>
        <w:spacing w:after="0"/>
        <w:jc w:val="center"/>
        <w:rPr>
          <w:rFonts w:ascii="Verdana" w:hAnsi="Verdana"/>
        </w:rPr>
      </w:pPr>
      <w:r w:rsidRPr="008112D0">
        <w:rPr>
          <w:rFonts w:ascii="Verdana" w:hAnsi="Verdana"/>
          <w:b/>
          <w:bCs/>
        </w:rPr>
        <w:t>И РЕСПУБЛИКЕ АЛТАЙ</w:t>
      </w:r>
    </w:p>
    <w:p w:rsidR="00AC7395" w:rsidRPr="008112D0" w:rsidRDefault="00AC7395" w:rsidP="00AC7395">
      <w:pPr>
        <w:jc w:val="center"/>
        <w:rPr>
          <w:rFonts w:ascii="Verdana" w:hAnsi="Verdana"/>
        </w:rPr>
      </w:pPr>
      <w:r w:rsidRPr="008112D0">
        <w:rPr>
          <w:rFonts w:ascii="Verdana" w:hAnsi="Verdana"/>
          <w:b/>
          <w:bCs/>
        </w:rPr>
        <w:t>(АЛТАЙКРАЙСТАТ)</w:t>
      </w:r>
    </w:p>
    <w:p w:rsidR="00AC7395" w:rsidRPr="008112D0" w:rsidRDefault="00AC7395" w:rsidP="00AC7395">
      <w:pPr>
        <w:jc w:val="center"/>
        <w:rPr>
          <w:rFonts w:ascii="Verdana" w:hAnsi="Verdana"/>
        </w:rPr>
      </w:pPr>
      <w:r w:rsidRPr="008112D0">
        <w:rPr>
          <w:rFonts w:ascii="Verdana" w:hAnsi="Verdana"/>
          <w:b/>
          <w:bCs/>
        </w:rPr>
        <w:t>ПРЕСС-ВЫПУСК</w:t>
      </w:r>
    </w:p>
    <w:p w:rsidR="00AC7395" w:rsidRPr="008112D0" w:rsidRDefault="008E6F80" w:rsidP="008112D0">
      <w:pPr>
        <w:spacing w:after="0"/>
        <w:jc w:val="center"/>
        <w:rPr>
          <w:rFonts w:ascii="Verdana" w:hAnsi="Verdana"/>
          <w:b/>
          <w:bCs/>
        </w:rPr>
      </w:pPr>
      <w:r w:rsidRPr="008E6F80">
        <w:rPr>
          <w:rFonts w:ascii="Verdana" w:hAnsi="Verdana"/>
          <w:b/>
          <w:bCs/>
        </w:rPr>
        <w:t>О сельском хозяйстве Алтайского края в январе-</w:t>
      </w:r>
      <w:r w:rsidR="006F4F0E">
        <w:rPr>
          <w:rFonts w:ascii="Verdana" w:hAnsi="Verdana"/>
          <w:b/>
          <w:bCs/>
        </w:rPr>
        <w:t>декаб</w:t>
      </w:r>
      <w:r w:rsidR="00AB2371">
        <w:rPr>
          <w:rFonts w:ascii="Verdana" w:hAnsi="Verdana"/>
          <w:b/>
          <w:bCs/>
        </w:rPr>
        <w:t>р</w:t>
      </w:r>
      <w:r w:rsidR="005C133B">
        <w:rPr>
          <w:rFonts w:ascii="Verdana" w:hAnsi="Verdana"/>
          <w:b/>
          <w:bCs/>
        </w:rPr>
        <w:t>е</w:t>
      </w:r>
      <w:r w:rsidRPr="008E6F80">
        <w:rPr>
          <w:rFonts w:ascii="Verdana" w:hAnsi="Verdana"/>
          <w:b/>
          <w:bCs/>
        </w:rPr>
        <w:t xml:space="preserve"> 2020 года</w:t>
      </w:r>
    </w:p>
    <w:p w:rsidR="00AC7395" w:rsidRPr="008112D0" w:rsidRDefault="00AC7395" w:rsidP="00AC7395">
      <w:pPr>
        <w:jc w:val="center"/>
        <w:rPr>
          <w:rFonts w:ascii="Verdana" w:hAnsi="Verdana"/>
          <w:b/>
          <w:bCs/>
        </w:rPr>
      </w:pPr>
      <w:r w:rsidRPr="008112D0">
        <w:rPr>
          <w:rFonts w:ascii="Verdana" w:hAnsi="Verdana"/>
          <w:bCs/>
        </w:rPr>
        <w:t> (при использовании данных ссылка на Алтайкрайстат обязательна)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608"/>
      </w:tblGrid>
      <w:tr w:rsidR="00AC7395" w:rsidRPr="008112D0" w:rsidTr="008112D0"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89" w:rsidRPr="008112D0" w:rsidRDefault="00AC7395" w:rsidP="00C1104F">
            <w:pPr>
              <w:ind w:left="22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12D0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C1104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00214A" w:rsidRPr="0000214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6F4F0E">
              <w:rPr>
                <w:rFonts w:ascii="Verdana" w:hAnsi="Verdana"/>
                <w:b/>
                <w:bCs/>
                <w:sz w:val="20"/>
                <w:szCs w:val="20"/>
              </w:rPr>
              <w:t>01</w:t>
            </w:r>
            <w:r w:rsidRPr="0000214A">
              <w:rPr>
                <w:rFonts w:ascii="Verdana" w:hAnsi="Verdana"/>
                <w:b/>
                <w:bCs/>
                <w:sz w:val="20"/>
                <w:szCs w:val="20"/>
              </w:rPr>
              <w:t>.202</w:t>
            </w:r>
            <w:r w:rsidR="006F4F0E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589" w:rsidRPr="008112D0" w:rsidRDefault="008112D0" w:rsidP="00493FF0">
            <w:pPr>
              <w:ind w:right="284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</w:t>
            </w:r>
            <w:r w:rsidR="00AC7395" w:rsidRPr="0000214A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AC7395" w:rsidRPr="0000214A">
              <w:rPr>
                <w:rFonts w:ascii="Verdana" w:hAnsi="Verdana"/>
                <w:b/>
                <w:bCs/>
              </w:rPr>
              <w:t>Барнаул</w:t>
            </w:r>
          </w:p>
        </w:tc>
      </w:tr>
    </w:tbl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>На 1 января 2021 года в хозяйствах всех категорий, по расчётам, поголовье крупного рогатого скота составило 689,1 тыс. голов (на 3,6% меньше по сравнению с аналогичной датой предыдущего года), из него 288,2 тыс. голов коров (на 2,6% меньше), свиней – 401,3 (на 5,9% меньше), овец и коз – 190,2 тыс. голов (на 10,4% меньше). В структуре поголовья скота на хозяйства населения приходилось 41,2% поголовья крупного рогатого скота, 58,2% – свиней, 77,2% – овец и коз (на 1 января 2020 года соответственно 40,6%, 59,9%, 77,2%).</w:t>
      </w:r>
    </w:p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 xml:space="preserve">В сельскохозяйственных организациях на 1 января 2021 года по сравнению с соответствующей датой 2020 года поголовье крупного рогатого скота сократилось на 5,4%, из него коров на 4,1%, свиней – на 1,1%, овец и коз – на 1,4%, птицы – на 0,9%. </w:t>
      </w:r>
    </w:p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>В январе-декабре 2020 года в хозяйствах всех категорий, по расчётам, произведено 278,8 тыс. тонн скота и птицы на убой (в живом весе), 1210,</w:t>
      </w:r>
      <w:r w:rsidR="00166A72" w:rsidRPr="00253570">
        <w:rPr>
          <w:rFonts w:ascii="Verdana" w:hAnsi="Verdana"/>
          <w:color w:val="000000"/>
          <w:spacing w:val="-20"/>
        </w:rPr>
        <w:t>0</w:t>
      </w:r>
      <w:r w:rsidRPr="006F4F0E">
        <w:rPr>
          <w:rFonts w:ascii="Verdana" w:hAnsi="Verdana"/>
          <w:color w:val="000000"/>
          <w:spacing w:val="-20"/>
        </w:rPr>
        <w:t xml:space="preserve"> тыс. тонн молока, 1015,8 </w:t>
      </w:r>
      <w:proofErr w:type="gramStart"/>
      <w:r w:rsidRPr="006F4F0E">
        <w:rPr>
          <w:rFonts w:ascii="Verdana" w:hAnsi="Verdana"/>
          <w:color w:val="000000"/>
          <w:spacing w:val="-20"/>
        </w:rPr>
        <w:t>млн</w:t>
      </w:r>
      <w:proofErr w:type="gramEnd"/>
      <w:r w:rsidRPr="006F4F0E">
        <w:rPr>
          <w:rFonts w:ascii="Verdana" w:hAnsi="Verdana"/>
          <w:color w:val="000000"/>
          <w:spacing w:val="-20"/>
        </w:rPr>
        <w:t xml:space="preserve"> штук яиц. </w:t>
      </w:r>
    </w:p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>Удельный вес хозяйств населения, крестьянских (фермерских) хозяйств и индивидуальных предпринимателей в общем объёме производства скота и птицы на убой (в живом весе) составил 42,8%, молока – 53,4%, яиц – 15,9% (в 2019 году соответственно 44,5%, 54,2%, 17,2%).</w:t>
      </w:r>
    </w:p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 xml:space="preserve">В сельскохозяйственных организациях, по расчётам, в январе-декабре 2020 года производство скота и птицы на убой (в живом весе) составило 159,6 тыс. тонн (105,2% к уровню соответствующего периода 2019 года), молока – 563,8 тыс. тонн (102,3%), яиц – 853,9 млн штук (103,8%). </w:t>
      </w:r>
    </w:p>
    <w:p w:rsidR="006F4F0E" w:rsidRP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 xml:space="preserve">В январе-декабре 2020 года в структуре производства скота и птицы на убой (в живом весе) по сравнению с аналогичным периодом предыдущего года отмечалось увеличение удельного веса крупного рогатого скота (на 0,5 </w:t>
      </w:r>
      <w:proofErr w:type="spellStart"/>
      <w:r w:rsidRPr="006F4F0E">
        <w:rPr>
          <w:rFonts w:ascii="Verdana" w:hAnsi="Verdana"/>
          <w:color w:val="000000"/>
          <w:spacing w:val="-20"/>
        </w:rPr>
        <w:t>п.п</w:t>
      </w:r>
      <w:proofErr w:type="spellEnd"/>
      <w:r w:rsidRPr="006F4F0E">
        <w:rPr>
          <w:rFonts w:ascii="Verdana" w:hAnsi="Verdana"/>
          <w:color w:val="000000"/>
          <w:spacing w:val="-20"/>
        </w:rPr>
        <w:t xml:space="preserve">.), свиней (на 1,4 </w:t>
      </w:r>
      <w:proofErr w:type="spellStart"/>
      <w:r w:rsidRPr="006F4F0E">
        <w:rPr>
          <w:rFonts w:ascii="Verdana" w:hAnsi="Verdana"/>
          <w:color w:val="000000"/>
          <w:spacing w:val="-20"/>
        </w:rPr>
        <w:t>п.п</w:t>
      </w:r>
      <w:proofErr w:type="spellEnd"/>
      <w:r w:rsidRPr="006F4F0E">
        <w:rPr>
          <w:rFonts w:ascii="Verdana" w:hAnsi="Verdana"/>
          <w:color w:val="000000"/>
          <w:spacing w:val="-20"/>
        </w:rPr>
        <w:t xml:space="preserve">.), снижение удельного веса птицы (на 1,9 </w:t>
      </w:r>
      <w:proofErr w:type="spellStart"/>
      <w:r w:rsidRPr="006F4F0E">
        <w:rPr>
          <w:rFonts w:ascii="Verdana" w:hAnsi="Verdana"/>
          <w:color w:val="000000"/>
          <w:spacing w:val="-20"/>
        </w:rPr>
        <w:t>п.п</w:t>
      </w:r>
      <w:proofErr w:type="spellEnd"/>
      <w:r w:rsidRPr="006F4F0E">
        <w:rPr>
          <w:rFonts w:ascii="Verdana" w:hAnsi="Verdana"/>
          <w:color w:val="000000"/>
          <w:spacing w:val="-20"/>
        </w:rPr>
        <w:t xml:space="preserve">.). </w:t>
      </w:r>
    </w:p>
    <w:p w:rsidR="006F4F0E" w:rsidRDefault="006F4F0E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r w:rsidRPr="006F4F0E">
        <w:rPr>
          <w:rFonts w:ascii="Verdana" w:hAnsi="Verdana"/>
          <w:color w:val="000000"/>
          <w:spacing w:val="-20"/>
        </w:rPr>
        <w:t xml:space="preserve">Надой молока на одну корову в сельскохозяйственных  организациях  (без   субъектов  малого  предпринимательства)  составил  5443 килограмма (в январе-декабре 2019 года – 5179 килограммов), яйценоскость одной курицы-несушки – 311 яиц (96,3% к уровню прошлого года). </w:t>
      </w:r>
    </w:p>
    <w:p w:rsidR="00253570" w:rsidRDefault="00253570" w:rsidP="006F4F0E">
      <w:pPr>
        <w:widowControl w:val="0"/>
        <w:spacing w:after="60"/>
        <w:ind w:firstLine="709"/>
        <w:jc w:val="both"/>
        <w:rPr>
          <w:rFonts w:ascii="Verdana" w:hAnsi="Verdana"/>
          <w:color w:val="000000"/>
          <w:spacing w:val="-20"/>
        </w:rPr>
      </w:pPr>
      <w:bookmarkStart w:id="0" w:name="_GoBack"/>
      <w:bookmarkEnd w:id="0"/>
    </w:p>
    <w:sectPr w:rsidR="00253570" w:rsidSect="00DE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395"/>
    <w:rsid w:val="0000214A"/>
    <w:rsid w:val="000523AD"/>
    <w:rsid w:val="000953A0"/>
    <w:rsid w:val="000B7396"/>
    <w:rsid w:val="000D6C46"/>
    <w:rsid w:val="00104D01"/>
    <w:rsid w:val="00131506"/>
    <w:rsid w:val="00166A72"/>
    <w:rsid w:val="001E2647"/>
    <w:rsid w:val="002230D1"/>
    <w:rsid w:val="00253570"/>
    <w:rsid w:val="002E318B"/>
    <w:rsid w:val="002F41B2"/>
    <w:rsid w:val="0035356C"/>
    <w:rsid w:val="003A0579"/>
    <w:rsid w:val="003E32AE"/>
    <w:rsid w:val="00411FAA"/>
    <w:rsid w:val="0045261C"/>
    <w:rsid w:val="00475282"/>
    <w:rsid w:val="00493FF0"/>
    <w:rsid w:val="00513967"/>
    <w:rsid w:val="00577BA0"/>
    <w:rsid w:val="005C133B"/>
    <w:rsid w:val="00602530"/>
    <w:rsid w:val="00623A92"/>
    <w:rsid w:val="00633589"/>
    <w:rsid w:val="00647698"/>
    <w:rsid w:val="006B7F22"/>
    <w:rsid w:val="006F4F0E"/>
    <w:rsid w:val="007059E6"/>
    <w:rsid w:val="007638E1"/>
    <w:rsid w:val="008112D0"/>
    <w:rsid w:val="00850040"/>
    <w:rsid w:val="0085667A"/>
    <w:rsid w:val="008E6F80"/>
    <w:rsid w:val="00986D39"/>
    <w:rsid w:val="00A60D3F"/>
    <w:rsid w:val="00AB2371"/>
    <w:rsid w:val="00AB271F"/>
    <w:rsid w:val="00AC7395"/>
    <w:rsid w:val="00B14346"/>
    <w:rsid w:val="00BE2405"/>
    <w:rsid w:val="00C1104F"/>
    <w:rsid w:val="00C33408"/>
    <w:rsid w:val="00C930A1"/>
    <w:rsid w:val="00CB1127"/>
    <w:rsid w:val="00D83AC1"/>
    <w:rsid w:val="00DE4096"/>
    <w:rsid w:val="00E6609C"/>
    <w:rsid w:val="00EE52E8"/>
    <w:rsid w:val="00F21E83"/>
    <w:rsid w:val="00F5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2041</Characters>
  <Application>Microsoft Office Word</Application>
  <DocSecurity>0</DocSecurity>
  <Lines>65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Светлана Юрьевна</dc:creator>
  <cp:lastModifiedBy>Баева Светлана Юрьевна</cp:lastModifiedBy>
  <cp:revision>6</cp:revision>
  <dcterms:created xsi:type="dcterms:W3CDTF">2021-01-22T03:45:00Z</dcterms:created>
  <dcterms:modified xsi:type="dcterms:W3CDTF">2021-01-26T06:00:00Z</dcterms:modified>
</cp:coreProperties>
</file>