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71" w:rsidRPr="00D11671" w:rsidRDefault="00D11671" w:rsidP="00D11671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D11671">
        <w:rPr>
          <w:rFonts w:ascii="Verdana" w:hAnsi="Verdana"/>
          <w:b/>
          <w:color w:val="31849B" w:themeColor="accent5" w:themeShade="BF"/>
          <w:sz w:val="22"/>
          <w:szCs w:val="22"/>
        </w:rPr>
        <w:t>РОССТАТ</w:t>
      </w:r>
    </w:p>
    <w:p w:rsidR="00D11671" w:rsidRPr="00D11671" w:rsidRDefault="00D11671" w:rsidP="00D11671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D11671">
        <w:rPr>
          <w:rFonts w:ascii="Verdana" w:hAnsi="Verdana"/>
          <w:b/>
          <w:color w:val="31849B" w:themeColor="accent5" w:themeShade="BF"/>
          <w:sz w:val="22"/>
          <w:szCs w:val="22"/>
        </w:rPr>
        <w:t>УПРАВЛЕНИЕ ФЕДЕРАЛЬНОЙ СЛУЖБЫ</w:t>
      </w:r>
      <w:r w:rsidRPr="00D11671">
        <w:rPr>
          <w:rFonts w:ascii="Verdana" w:hAnsi="Verdana"/>
          <w:b/>
          <w:color w:val="31849B" w:themeColor="accent5" w:themeShade="BF"/>
          <w:sz w:val="22"/>
          <w:szCs w:val="22"/>
        </w:rPr>
        <w:br/>
        <w:t xml:space="preserve">ГОСУДАРСТВЕННОЙ СТАТИСТИКИ </w:t>
      </w:r>
    </w:p>
    <w:p w:rsidR="00D11671" w:rsidRPr="00D11671" w:rsidRDefault="00D11671" w:rsidP="00D11671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D11671">
        <w:rPr>
          <w:rFonts w:ascii="Verdana" w:hAnsi="Verdana"/>
          <w:b/>
          <w:color w:val="31849B" w:themeColor="accent5" w:themeShade="BF"/>
          <w:sz w:val="22"/>
          <w:szCs w:val="22"/>
        </w:rPr>
        <w:t>ПО АЛТАЙСКОМУ КРАЮ И РЕСПУБЛИКЕ АЛТАЙ</w:t>
      </w:r>
    </w:p>
    <w:p w:rsidR="00D11671" w:rsidRPr="00D11671" w:rsidRDefault="00D11671" w:rsidP="00D11671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r w:rsidRPr="00D11671">
        <w:rPr>
          <w:rFonts w:ascii="Verdana" w:hAnsi="Verdana"/>
          <w:b/>
          <w:bCs/>
          <w:color w:val="31849B" w:themeColor="accent5" w:themeShade="BF"/>
          <w:sz w:val="22"/>
          <w:szCs w:val="22"/>
        </w:rPr>
        <w:t>(АЛТАЙКРАЙСТАТ)</w:t>
      </w:r>
    </w:p>
    <w:p w:rsidR="00D11671" w:rsidRPr="00D11671" w:rsidRDefault="00D11671" w:rsidP="00D11671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D11671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:rsidR="00D11671" w:rsidRPr="00D11671" w:rsidRDefault="00D11671" w:rsidP="00D11671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D11671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:rsidR="00D11671" w:rsidRPr="00D11671" w:rsidRDefault="00D11671" w:rsidP="00D11671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D11671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D11671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D11671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D11671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D11671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D11671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D11671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D11671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D11671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D11671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D11671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:rsidR="00D11671" w:rsidRPr="00D11671" w:rsidRDefault="00535868" w:rsidP="00D11671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hyperlink r:id="rId7" w:history="1">
        <w:r w:rsidR="00D11671" w:rsidRPr="00D11671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="00D11671" w:rsidRPr="00D11671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="00D11671" w:rsidRPr="00D11671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:rsidR="00D11671" w:rsidRPr="00D11671" w:rsidRDefault="00D11671" w:rsidP="00D11671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</w:p>
    <w:p w:rsidR="00D11671" w:rsidRPr="00D11671" w:rsidRDefault="00D11671" w:rsidP="00D11671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D11671">
        <w:rPr>
          <w:rFonts w:ascii="Verdana" w:hAnsi="Verdana"/>
          <w:b/>
          <w:color w:val="31849B" w:themeColor="accent5" w:themeShade="BF"/>
          <w:sz w:val="22"/>
          <w:szCs w:val="22"/>
        </w:rPr>
        <w:t>ПРЕСС-ВЫПУСК</w:t>
      </w:r>
    </w:p>
    <w:p w:rsidR="005A2884" w:rsidRPr="009258F8" w:rsidRDefault="005A2884" w:rsidP="005A2884">
      <w:pPr>
        <w:jc w:val="center"/>
        <w:rPr>
          <w:rFonts w:ascii="Verdana" w:hAnsi="Verdana"/>
          <w:b/>
          <w:sz w:val="22"/>
          <w:szCs w:val="22"/>
        </w:rPr>
      </w:pPr>
      <w:r w:rsidRPr="009258F8">
        <w:rPr>
          <w:rFonts w:ascii="Verdana" w:hAnsi="Verdana"/>
          <w:b/>
          <w:sz w:val="22"/>
          <w:szCs w:val="22"/>
        </w:rPr>
        <w:t xml:space="preserve">Оборот розничной торговли и общественного питания </w:t>
      </w:r>
      <w:proofErr w:type="gramStart"/>
      <w:r w:rsidRPr="009258F8">
        <w:rPr>
          <w:rFonts w:ascii="Verdana" w:hAnsi="Verdana"/>
          <w:b/>
          <w:sz w:val="22"/>
          <w:szCs w:val="22"/>
        </w:rPr>
        <w:t>по</w:t>
      </w:r>
      <w:proofErr w:type="gramEnd"/>
      <w:r w:rsidRPr="009258F8">
        <w:rPr>
          <w:rFonts w:ascii="Verdana" w:hAnsi="Verdana"/>
          <w:b/>
          <w:sz w:val="22"/>
          <w:szCs w:val="22"/>
        </w:rPr>
        <w:t xml:space="preserve"> </w:t>
      </w:r>
    </w:p>
    <w:p w:rsidR="005A2884" w:rsidRPr="009258F8" w:rsidRDefault="005A2884" w:rsidP="008E4CBF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9258F8">
        <w:rPr>
          <w:rFonts w:ascii="Verdana" w:hAnsi="Verdana"/>
          <w:b/>
          <w:sz w:val="22"/>
          <w:szCs w:val="22"/>
        </w:rPr>
        <w:t>Алтайскому краю за январь</w:t>
      </w:r>
      <w:r w:rsidR="00B06586" w:rsidRPr="009258F8">
        <w:rPr>
          <w:rFonts w:ascii="Verdana" w:hAnsi="Verdana"/>
          <w:b/>
          <w:sz w:val="22"/>
          <w:szCs w:val="22"/>
        </w:rPr>
        <w:t>-</w:t>
      </w:r>
      <w:r w:rsidR="00605CBD" w:rsidRPr="009258F8">
        <w:rPr>
          <w:rFonts w:ascii="Verdana" w:hAnsi="Verdana"/>
          <w:b/>
          <w:sz w:val="22"/>
          <w:szCs w:val="22"/>
        </w:rPr>
        <w:t>апрель</w:t>
      </w:r>
      <w:r w:rsidRPr="009258F8">
        <w:rPr>
          <w:rFonts w:ascii="Verdana" w:hAnsi="Verdana"/>
          <w:b/>
          <w:sz w:val="22"/>
          <w:szCs w:val="22"/>
        </w:rPr>
        <w:t xml:space="preserve"> 202</w:t>
      </w:r>
      <w:r w:rsidR="00084CF5" w:rsidRPr="009258F8">
        <w:rPr>
          <w:rFonts w:ascii="Verdana" w:hAnsi="Verdana"/>
          <w:b/>
          <w:sz w:val="22"/>
          <w:szCs w:val="22"/>
        </w:rPr>
        <w:t>1</w:t>
      </w:r>
      <w:r w:rsidRPr="009258F8">
        <w:rPr>
          <w:rFonts w:ascii="Verdana" w:hAnsi="Verdana"/>
          <w:b/>
          <w:sz w:val="22"/>
          <w:szCs w:val="22"/>
        </w:rPr>
        <w:t xml:space="preserve"> года</w:t>
      </w:r>
    </w:p>
    <w:p w:rsidR="005A2884" w:rsidRPr="00652E7B" w:rsidRDefault="005A2884" w:rsidP="005A2884">
      <w:pPr>
        <w:jc w:val="center"/>
        <w:rPr>
          <w:rFonts w:ascii="Verdana" w:hAnsi="Verdana"/>
          <w:sz w:val="22"/>
          <w:szCs w:val="22"/>
        </w:rPr>
      </w:pPr>
      <w:r w:rsidRPr="00652E7B">
        <w:rPr>
          <w:rFonts w:ascii="Verdana" w:hAnsi="Verdana"/>
          <w:sz w:val="22"/>
          <w:szCs w:val="22"/>
        </w:rPr>
        <w:t xml:space="preserve"> (при использовании данных ссылка на </w:t>
      </w:r>
      <w:proofErr w:type="spellStart"/>
      <w:r w:rsidRPr="00652E7B">
        <w:rPr>
          <w:rFonts w:ascii="Verdana" w:hAnsi="Verdana"/>
          <w:sz w:val="22"/>
          <w:szCs w:val="22"/>
        </w:rPr>
        <w:t>Алтайкрайстат</w:t>
      </w:r>
      <w:proofErr w:type="spellEnd"/>
      <w:r w:rsidRPr="00652E7B">
        <w:rPr>
          <w:rFonts w:ascii="Verdana" w:hAnsi="Verdana"/>
          <w:sz w:val="22"/>
          <w:szCs w:val="22"/>
        </w:rPr>
        <w:t xml:space="preserve"> обязательна)</w:t>
      </w:r>
    </w:p>
    <w:p w:rsidR="005A2884" w:rsidRDefault="005A2884" w:rsidP="005A2884">
      <w:pPr>
        <w:jc w:val="center"/>
        <w:rPr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11671" w:rsidRPr="00535868" w:rsidTr="008467F6">
        <w:tc>
          <w:tcPr>
            <w:tcW w:w="4856" w:type="dxa"/>
            <w:hideMark/>
          </w:tcPr>
          <w:p w:rsidR="005A2884" w:rsidRPr="00535868" w:rsidRDefault="00605CBD" w:rsidP="00605CBD">
            <w:pPr>
              <w:rPr>
                <w:rFonts w:ascii="Verdana" w:hAnsi="Verdana" w:cs="Times New Roman"/>
                <w:b/>
                <w:color w:val="31849B" w:themeColor="accent5" w:themeShade="BF"/>
                <w:lang w:eastAsia="ru-RU"/>
              </w:rPr>
            </w:pPr>
            <w:r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2</w:t>
            </w:r>
            <w:r w:rsidR="00D11671"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6</w:t>
            </w:r>
            <w:r w:rsidR="005A2884"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.0</w:t>
            </w:r>
            <w:r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5</w:t>
            </w:r>
            <w:r w:rsidR="005A2884"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.202</w:t>
            </w:r>
            <w:r w:rsidR="00F86AEE"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1</w:t>
            </w:r>
            <w:r w:rsidR="005A2884"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857" w:type="dxa"/>
            <w:hideMark/>
          </w:tcPr>
          <w:p w:rsidR="005A2884" w:rsidRPr="00535868" w:rsidRDefault="005A2884" w:rsidP="008467F6">
            <w:pPr>
              <w:rPr>
                <w:rFonts w:ascii="Verdana" w:hAnsi="Verdana" w:cs="Times New Roman"/>
                <w:b/>
                <w:color w:val="31849B" w:themeColor="accent5" w:themeShade="BF"/>
                <w:lang w:eastAsia="ru-RU"/>
              </w:rPr>
            </w:pPr>
            <w:r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</w:t>
            </w:r>
            <w:r w:rsid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г. Барн</w:t>
            </w:r>
            <w:r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а</w:t>
            </w:r>
            <w:r w:rsidRPr="0053586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ул</w:t>
            </w:r>
          </w:p>
        </w:tc>
      </w:tr>
    </w:tbl>
    <w:p w:rsidR="005A2884" w:rsidRPr="009258F8" w:rsidRDefault="005A2884" w:rsidP="00605930">
      <w:pPr>
        <w:tabs>
          <w:tab w:val="left" w:pos="7371"/>
        </w:tabs>
        <w:spacing w:before="120"/>
        <w:jc w:val="both"/>
        <w:rPr>
          <w:rFonts w:ascii="Verdana" w:hAnsi="Verdana"/>
          <w:sz w:val="22"/>
          <w:szCs w:val="22"/>
        </w:rPr>
      </w:pPr>
      <w:r w:rsidRPr="009258F8">
        <w:rPr>
          <w:rFonts w:ascii="Verdana" w:hAnsi="Verdana"/>
          <w:sz w:val="22"/>
          <w:szCs w:val="22"/>
        </w:rPr>
        <w:t>Оборот розничной торговли</w:t>
      </w:r>
      <w:r w:rsidRPr="009258F8">
        <w:rPr>
          <w:rFonts w:ascii="Verdana" w:hAnsi="Verdana"/>
          <w:b/>
          <w:sz w:val="22"/>
          <w:szCs w:val="22"/>
        </w:rPr>
        <w:t xml:space="preserve"> </w:t>
      </w:r>
      <w:r w:rsidR="00B06586" w:rsidRPr="009258F8">
        <w:rPr>
          <w:rFonts w:ascii="Verdana" w:hAnsi="Verdana"/>
          <w:sz w:val="22"/>
          <w:szCs w:val="22"/>
        </w:rPr>
        <w:t>Алтайского края</w:t>
      </w:r>
      <w:r w:rsidR="00B06586" w:rsidRPr="009258F8">
        <w:rPr>
          <w:rFonts w:ascii="Verdana" w:hAnsi="Verdana"/>
          <w:b/>
          <w:sz w:val="22"/>
          <w:szCs w:val="22"/>
        </w:rPr>
        <w:t xml:space="preserve"> </w:t>
      </w:r>
      <w:r w:rsidRPr="009258F8">
        <w:rPr>
          <w:rFonts w:ascii="Verdana" w:hAnsi="Verdana"/>
          <w:sz w:val="22"/>
          <w:szCs w:val="22"/>
        </w:rPr>
        <w:t xml:space="preserve">в </w:t>
      </w:r>
      <w:r w:rsidR="00281AA6" w:rsidRPr="009258F8">
        <w:rPr>
          <w:rFonts w:ascii="Verdana" w:hAnsi="Verdana"/>
          <w:sz w:val="22"/>
          <w:szCs w:val="22"/>
        </w:rPr>
        <w:t>январе</w:t>
      </w:r>
      <w:r w:rsidR="00B06586" w:rsidRPr="009258F8">
        <w:rPr>
          <w:rFonts w:ascii="Verdana" w:hAnsi="Verdana"/>
          <w:sz w:val="22"/>
          <w:szCs w:val="22"/>
        </w:rPr>
        <w:t>-</w:t>
      </w:r>
      <w:r w:rsidR="00605CBD" w:rsidRPr="009258F8">
        <w:rPr>
          <w:rFonts w:ascii="Verdana" w:hAnsi="Verdana"/>
          <w:sz w:val="22"/>
          <w:szCs w:val="22"/>
        </w:rPr>
        <w:t>апреле</w:t>
      </w:r>
      <w:r w:rsidR="00281AA6" w:rsidRPr="009258F8">
        <w:rPr>
          <w:rFonts w:ascii="Verdana" w:hAnsi="Verdana"/>
          <w:sz w:val="22"/>
          <w:szCs w:val="22"/>
        </w:rPr>
        <w:t xml:space="preserve"> 202</w:t>
      </w:r>
      <w:r w:rsidR="00B60746" w:rsidRPr="009258F8">
        <w:rPr>
          <w:rFonts w:ascii="Verdana" w:hAnsi="Verdana"/>
          <w:sz w:val="22"/>
          <w:szCs w:val="22"/>
        </w:rPr>
        <w:t>1</w:t>
      </w:r>
      <w:r w:rsidR="00281AA6" w:rsidRPr="009258F8">
        <w:rPr>
          <w:rFonts w:ascii="Verdana" w:hAnsi="Verdana"/>
          <w:sz w:val="22"/>
          <w:szCs w:val="22"/>
        </w:rPr>
        <w:t xml:space="preserve"> составил </w:t>
      </w:r>
      <w:r w:rsidR="00DD067A" w:rsidRPr="009258F8">
        <w:rPr>
          <w:rFonts w:ascii="Verdana" w:hAnsi="Verdana"/>
          <w:sz w:val="22"/>
          <w:szCs w:val="22"/>
        </w:rPr>
        <w:br/>
      </w:r>
      <w:r w:rsidR="0053508A" w:rsidRPr="009258F8">
        <w:rPr>
          <w:rFonts w:ascii="Verdana" w:hAnsi="Verdana"/>
          <w:sz w:val="22"/>
          <w:szCs w:val="22"/>
        </w:rPr>
        <w:t>116,1</w:t>
      </w:r>
      <w:r w:rsidR="00281AA6" w:rsidRPr="009258F8">
        <w:rPr>
          <w:rFonts w:ascii="Verdana" w:hAnsi="Verdana"/>
          <w:sz w:val="22"/>
          <w:szCs w:val="22"/>
        </w:rPr>
        <w:t xml:space="preserve"> </w:t>
      </w:r>
      <w:proofErr w:type="gramStart"/>
      <w:r w:rsidR="00281AA6" w:rsidRPr="009258F8">
        <w:rPr>
          <w:rFonts w:ascii="Verdana" w:hAnsi="Verdana"/>
          <w:sz w:val="22"/>
          <w:szCs w:val="22"/>
        </w:rPr>
        <w:t>млрд</w:t>
      </w:r>
      <w:proofErr w:type="gramEnd"/>
      <w:r w:rsidR="00281AA6" w:rsidRPr="009258F8">
        <w:rPr>
          <w:rFonts w:ascii="Verdana" w:hAnsi="Verdana"/>
          <w:sz w:val="22"/>
          <w:szCs w:val="22"/>
        </w:rPr>
        <w:t xml:space="preserve"> рублей</w:t>
      </w:r>
      <w:r w:rsidR="00372CCD" w:rsidRPr="009258F8">
        <w:rPr>
          <w:rFonts w:ascii="Verdana" w:hAnsi="Verdana"/>
          <w:sz w:val="22"/>
          <w:szCs w:val="22"/>
        </w:rPr>
        <w:t xml:space="preserve"> или </w:t>
      </w:r>
      <w:r w:rsidR="00B60746" w:rsidRPr="009258F8">
        <w:rPr>
          <w:rFonts w:ascii="Verdana" w:hAnsi="Verdana"/>
          <w:sz w:val="22"/>
          <w:szCs w:val="22"/>
        </w:rPr>
        <w:t>10</w:t>
      </w:r>
      <w:r w:rsidR="0053508A" w:rsidRPr="009258F8">
        <w:rPr>
          <w:rFonts w:ascii="Verdana" w:hAnsi="Verdana"/>
          <w:sz w:val="22"/>
          <w:szCs w:val="22"/>
        </w:rPr>
        <w:t>2</w:t>
      </w:r>
      <w:r w:rsidR="00B60746" w:rsidRPr="009258F8">
        <w:rPr>
          <w:rFonts w:ascii="Verdana" w:hAnsi="Verdana"/>
          <w:sz w:val="22"/>
          <w:szCs w:val="22"/>
        </w:rPr>
        <w:t>,</w:t>
      </w:r>
      <w:r w:rsidR="0053508A" w:rsidRPr="009258F8">
        <w:rPr>
          <w:rFonts w:ascii="Verdana" w:hAnsi="Verdana"/>
          <w:sz w:val="22"/>
          <w:szCs w:val="22"/>
        </w:rPr>
        <w:t>1</w:t>
      </w:r>
      <w:r w:rsidR="00372CCD" w:rsidRPr="009258F8">
        <w:rPr>
          <w:rFonts w:ascii="Verdana" w:hAnsi="Verdana"/>
          <w:sz w:val="22"/>
          <w:szCs w:val="22"/>
        </w:rPr>
        <w:t>% (в сопоставимых ценах) к</w:t>
      </w:r>
      <w:r w:rsidRPr="009258F8">
        <w:rPr>
          <w:rFonts w:ascii="Verdana" w:hAnsi="Verdana"/>
          <w:sz w:val="22"/>
          <w:szCs w:val="22"/>
        </w:rPr>
        <w:t xml:space="preserve"> </w:t>
      </w:r>
      <w:r w:rsidR="00B06586" w:rsidRPr="009258F8">
        <w:rPr>
          <w:rFonts w:ascii="Verdana" w:hAnsi="Verdana"/>
          <w:sz w:val="22"/>
          <w:szCs w:val="22"/>
        </w:rPr>
        <w:t>январю-</w:t>
      </w:r>
      <w:r w:rsidR="00605CBD" w:rsidRPr="009258F8">
        <w:rPr>
          <w:rFonts w:ascii="Verdana" w:hAnsi="Verdana"/>
          <w:sz w:val="22"/>
          <w:szCs w:val="22"/>
        </w:rPr>
        <w:t>апрелю</w:t>
      </w:r>
      <w:r w:rsidRPr="009258F8">
        <w:rPr>
          <w:rFonts w:ascii="Verdana" w:hAnsi="Verdana"/>
          <w:sz w:val="22"/>
          <w:szCs w:val="22"/>
        </w:rPr>
        <w:t xml:space="preserve"> 20</w:t>
      </w:r>
      <w:r w:rsidR="00084CF5" w:rsidRPr="009258F8">
        <w:rPr>
          <w:rFonts w:ascii="Verdana" w:hAnsi="Verdana"/>
          <w:sz w:val="22"/>
          <w:szCs w:val="22"/>
        </w:rPr>
        <w:t>20</w:t>
      </w:r>
      <w:r w:rsidRPr="009258F8">
        <w:rPr>
          <w:rFonts w:ascii="Verdana" w:hAnsi="Verdana"/>
          <w:sz w:val="22"/>
          <w:szCs w:val="22"/>
        </w:rPr>
        <w:t xml:space="preserve"> года, оборот общественного питания </w:t>
      </w:r>
      <w:r w:rsidR="00281AA6" w:rsidRPr="009258F8">
        <w:rPr>
          <w:rFonts w:ascii="Verdana" w:hAnsi="Verdana"/>
          <w:sz w:val="22"/>
          <w:szCs w:val="22"/>
        </w:rPr>
        <w:t xml:space="preserve">– </w:t>
      </w:r>
      <w:r w:rsidR="0053508A" w:rsidRPr="009258F8">
        <w:rPr>
          <w:rFonts w:ascii="Verdana" w:hAnsi="Verdana"/>
          <w:sz w:val="22"/>
          <w:szCs w:val="22"/>
        </w:rPr>
        <w:t>3,0</w:t>
      </w:r>
      <w:r w:rsidR="00DD4471" w:rsidRPr="009258F8">
        <w:rPr>
          <w:rFonts w:ascii="Verdana" w:hAnsi="Verdana"/>
          <w:sz w:val="22"/>
          <w:szCs w:val="22"/>
        </w:rPr>
        <w:t xml:space="preserve"> млрд.</w:t>
      </w:r>
      <w:r w:rsidR="00281AA6" w:rsidRPr="009258F8">
        <w:rPr>
          <w:rFonts w:ascii="Verdana" w:hAnsi="Verdana"/>
          <w:sz w:val="22"/>
          <w:szCs w:val="22"/>
        </w:rPr>
        <w:t xml:space="preserve"> или </w:t>
      </w:r>
      <w:r w:rsidR="0053508A" w:rsidRPr="009258F8">
        <w:rPr>
          <w:rFonts w:ascii="Verdana" w:hAnsi="Verdana"/>
          <w:sz w:val="22"/>
          <w:szCs w:val="22"/>
        </w:rPr>
        <w:t>8</w:t>
      </w:r>
      <w:r w:rsidR="00DD067A" w:rsidRPr="009258F8">
        <w:rPr>
          <w:rFonts w:ascii="Verdana" w:hAnsi="Verdana"/>
          <w:sz w:val="22"/>
          <w:szCs w:val="22"/>
        </w:rPr>
        <w:t>9,</w:t>
      </w:r>
      <w:r w:rsidR="0053508A" w:rsidRPr="009258F8">
        <w:rPr>
          <w:rFonts w:ascii="Verdana" w:hAnsi="Verdana"/>
          <w:sz w:val="22"/>
          <w:szCs w:val="22"/>
        </w:rPr>
        <w:t>0</w:t>
      </w:r>
      <w:r w:rsidR="00281AA6" w:rsidRPr="009258F8">
        <w:rPr>
          <w:rFonts w:ascii="Verdana" w:hAnsi="Verdana"/>
          <w:sz w:val="22"/>
          <w:szCs w:val="22"/>
        </w:rPr>
        <w:t>%</w:t>
      </w:r>
      <w:r w:rsidR="00372CCD" w:rsidRPr="009258F8">
        <w:rPr>
          <w:rFonts w:ascii="Verdana" w:hAnsi="Verdana"/>
          <w:sz w:val="22"/>
          <w:szCs w:val="22"/>
        </w:rPr>
        <w:t>.</w:t>
      </w:r>
      <w:r w:rsidR="00281AA6" w:rsidRPr="009258F8">
        <w:rPr>
          <w:rFonts w:ascii="Verdana" w:hAnsi="Verdana"/>
          <w:sz w:val="22"/>
          <w:szCs w:val="22"/>
        </w:rPr>
        <w:t xml:space="preserve"> </w:t>
      </w:r>
    </w:p>
    <w:p w:rsidR="008C46A2" w:rsidRPr="009258F8" w:rsidRDefault="008C46A2" w:rsidP="008C46A2">
      <w:pPr>
        <w:pStyle w:val="30"/>
        <w:spacing w:before="240" w:after="240"/>
        <w:ind w:firstLine="0"/>
        <w:rPr>
          <w:rFonts w:ascii="Verdana" w:hAnsi="Verdana"/>
          <w:sz w:val="22"/>
          <w:szCs w:val="22"/>
        </w:rPr>
      </w:pPr>
      <w:r w:rsidRPr="009258F8">
        <w:rPr>
          <w:rFonts w:ascii="Verdana" w:hAnsi="Verdana"/>
          <w:sz w:val="22"/>
          <w:szCs w:val="22"/>
        </w:rPr>
        <w:t>В структуре оборота розничной торговли удельный вес пищевых продуктов, включая напитки, и табачных изделий, составил 49,</w:t>
      </w:r>
      <w:r w:rsidR="00970352" w:rsidRPr="009258F8">
        <w:rPr>
          <w:rFonts w:ascii="Verdana" w:hAnsi="Verdana"/>
          <w:sz w:val="22"/>
          <w:szCs w:val="22"/>
        </w:rPr>
        <w:t>2</w:t>
      </w:r>
      <w:r w:rsidRPr="009258F8">
        <w:rPr>
          <w:rFonts w:ascii="Verdana" w:hAnsi="Verdana"/>
          <w:sz w:val="22"/>
          <w:szCs w:val="22"/>
        </w:rPr>
        <w:t>%, непродовольственных товаров – 50,</w:t>
      </w:r>
      <w:r w:rsidR="00970352" w:rsidRPr="009258F8">
        <w:rPr>
          <w:rFonts w:ascii="Verdana" w:hAnsi="Verdana"/>
          <w:sz w:val="22"/>
          <w:szCs w:val="22"/>
        </w:rPr>
        <w:t>8</w:t>
      </w:r>
      <w:r w:rsidRPr="009258F8">
        <w:rPr>
          <w:rFonts w:ascii="Verdana" w:hAnsi="Verdana"/>
          <w:sz w:val="22"/>
          <w:szCs w:val="22"/>
        </w:rPr>
        <w:t>%.</w:t>
      </w:r>
    </w:p>
    <w:p w:rsidR="005A2884" w:rsidRPr="009258F8" w:rsidRDefault="00440B44" w:rsidP="001D5DCB">
      <w:pPr>
        <w:spacing w:after="240"/>
        <w:jc w:val="both"/>
        <w:rPr>
          <w:rFonts w:ascii="Verdana" w:hAnsi="Verdana"/>
          <w:sz w:val="22"/>
          <w:szCs w:val="22"/>
        </w:rPr>
      </w:pPr>
      <w:r w:rsidRPr="009258F8">
        <w:rPr>
          <w:rFonts w:ascii="Verdana" w:hAnsi="Verdana"/>
          <w:sz w:val="22"/>
          <w:szCs w:val="22"/>
        </w:rPr>
        <w:t>К</w:t>
      </w:r>
      <w:r w:rsidR="00453F85" w:rsidRPr="009258F8">
        <w:rPr>
          <w:rFonts w:ascii="Verdana" w:hAnsi="Verdana"/>
          <w:sz w:val="22"/>
          <w:szCs w:val="22"/>
        </w:rPr>
        <w:t>рупны</w:t>
      </w:r>
      <w:r w:rsidRPr="009258F8">
        <w:rPr>
          <w:rFonts w:ascii="Verdana" w:hAnsi="Verdana"/>
          <w:sz w:val="22"/>
          <w:szCs w:val="22"/>
        </w:rPr>
        <w:t>е</w:t>
      </w:r>
      <w:r w:rsidR="00453F85" w:rsidRPr="009258F8">
        <w:rPr>
          <w:rFonts w:ascii="Verdana" w:hAnsi="Verdana"/>
          <w:sz w:val="22"/>
          <w:szCs w:val="22"/>
        </w:rPr>
        <w:t xml:space="preserve"> и средни</w:t>
      </w:r>
      <w:r w:rsidRPr="009258F8">
        <w:rPr>
          <w:rFonts w:ascii="Verdana" w:hAnsi="Verdana"/>
          <w:sz w:val="22"/>
          <w:szCs w:val="22"/>
        </w:rPr>
        <w:t>е</w:t>
      </w:r>
      <w:r w:rsidR="00453F85" w:rsidRPr="009258F8">
        <w:rPr>
          <w:rFonts w:ascii="Verdana" w:hAnsi="Verdana"/>
          <w:sz w:val="22"/>
          <w:szCs w:val="22"/>
        </w:rPr>
        <w:t xml:space="preserve"> организаци</w:t>
      </w:r>
      <w:r w:rsidRPr="009258F8">
        <w:rPr>
          <w:rFonts w:ascii="Verdana" w:hAnsi="Verdana"/>
          <w:sz w:val="22"/>
          <w:szCs w:val="22"/>
        </w:rPr>
        <w:t>и</w:t>
      </w:r>
      <w:r w:rsidR="00453F85" w:rsidRPr="009258F8">
        <w:rPr>
          <w:rFonts w:ascii="Verdana" w:hAnsi="Verdana"/>
          <w:sz w:val="22"/>
          <w:szCs w:val="22"/>
        </w:rPr>
        <w:t xml:space="preserve"> </w:t>
      </w:r>
      <w:r w:rsidRPr="009258F8">
        <w:rPr>
          <w:rFonts w:ascii="Verdana" w:hAnsi="Verdana"/>
          <w:sz w:val="22"/>
          <w:szCs w:val="22"/>
        </w:rPr>
        <w:t>обеспечили</w:t>
      </w:r>
      <w:r w:rsidR="00453F85" w:rsidRPr="009258F8">
        <w:rPr>
          <w:rFonts w:ascii="Verdana" w:hAnsi="Verdana"/>
          <w:sz w:val="22"/>
          <w:szCs w:val="22"/>
        </w:rPr>
        <w:t xml:space="preserve"> </w:t>
      </w:r>
      <w:r w:rsidR="00DB04D8" w:rsidRPr="009258F8">
        <w:rPr>
          <w:rFonts w:ascii="Verdana" w:hAnsi="Verdana"/>
          <w:sz w:val="22"/>
          <w:szCs w:val="22"/>
        </w:rPr>
        <w:t>более половины (</w:t>
      </w:r>
      <w:r w:rsidR="00453F85" w:rsidRPr="009258F8">
        <w:rPr>
          <w:rFonts w:ascii="Verdana" w:hAnsi="Verdana"/>
          <w:sz w:val="22"/>
          <w:szCs w:val="22"/>
        </w:rPr>
        <w:t>5</w:t>
      </w:r>
      <w:r w:rsidR="0053508A" w:rsidRPr="009258F8">
        <w:rPr>
          <w:rFonts w:ascii="Verdana" w:hAnsi="Verdana"/>
          <w:sz w:val="22"/>
          <w:szCs w:val="22"/>
        </w:rPr>
        <w:t>8</w:t>
      </w:r>
      <w:r w:rsidR="00453F85" w:rsidRPr="009258F8">
        <w:rPr>
          <w:rFonts w:ascii="Verdana" w:hAnsi="Verdana"/>
          <w:sz w:val="22"/>
          <w:szCs w:val="22"/>
        </w:rPr>
        <w:t>,</w:t>
      </w:r>
      <w:r w:rsidR="0053508A" w:rsidRPr="009258F8">
        <w:rPr>
          <w:rFonts w:ascii="Verdana" w:hAnsi="Verdana"/>
          <w:sz w:val="22"/>
          <w:szCs w:val="22"/>
        </w:rPr>
        <w:t>1</w:t>
      </w:r>
      <w:r w:rsidR="00453F85" w:rsidRPr="009258F8">
        <w:rPr>
          <w:rFonts w:ascii="Verdana" w:hAnsi="Verdana"/>
          <w:sz w:val="22"/>
          <w:szCs w:val="22"/>
        </w:rPr>
        <w:t>%</w:t>
      </w:r>
      <w:r w:rsidR="00DB04D8" w:rsidRPr="009258F8">
        <w:rPr>
          <w:rFonts w:ascii="Verdana" w:hAnsi="Verdana"/>
          <w:sz w:val="22"/>
          <w:szCs w:val="22"/>
        </w:rPr>
        <w:t>)</w:t>
      </w:r>
      <w:r w:rsidR="00453F85" w:rsidRPr="009258F8">
        <w:rPr>
          <w:rFonts w:ascii="Verdana" w:hAnsi="Verdana"/>
          <w:sz w:val="22"/>
          <w:szCs w:val="22"/>
        </w:rPr>
        <w:t xml:space="preserve"> </w:t>
      </w:r>
      <w:r w:rsidR="004665B3" w:rsidRPr="009258F8">
        <w:rPr>
          <w:rFonts w:ascii="Verdana" w:hAnsi="Verdana"/>
          <w:sz w:val="22"/>
          <w:szCs w:val="22"/>
        </w:rPr>
        <w:t>оборота розничной торговли</w:t>
      </w:r>
      <w:r w:rsidR="00453F85" w:rsidRPr="009258F8">
        <w:rPr>
          <w:rFonts w:ascii="Verdana" w:hAnsi="Verdana"/>
          <w:sz w:val="22"/>
          <w:szCs w:val="22"/>
        </w:rPr>
        <w:t xml:space="preserve"> Алтайского края, субъекты малого предпринимательства - 4</w:t>
      </w:r>
      <w:r w:rsidR="005F69D1" w:rsidRPr="009258F8">
        <w:rPr>
          <w:rFonts w:ascii="Verdana" w:hAnsi="Verdana"/>
          <w:sz w:val="22"/>
          <w:szCs w:val="22"/>
        </w:rPr>
        <w:t>0</w:t>
      </w:r>
      <w:r w:rsidR="00453F85" w:rsidRPr="009258F8">
        <w:rPr>
          <w:rFonts w:ascii="Verdana" w:hAnsi="Verdana"/>
          <w:sz w:val="22"/>
          <w:szCs w:val="22"/>
        </w:rPr>
        <w:t>,</w:t>
      </w:r>
      <w:r w:rsidR="005F69D1" w:rsidRPr="009258F8">
        <w:rPr>
          <w:rFonts w:ascii="Verdana" w:hAnsi="Verdana"/>
          <w:sz w:val="22"/>
          <w:szCs w:val="22"/>
        </w:rPr>
        <w:t>2</w:t>
      </w:r>
      <w:r w:rsidR="00453F85" w:rsidRPr="009258F8">
        <w:rPr>
          <w:rFonts w:ascii="Verdana" w:hAnsi="Verdana"/>
          <w:sz w:val="22"/>
          <w:szCs w:val="22"/>
        </w:rPr>
        <w:t xml:space="preserve">%. </w:t>
      </w:r>
      <w:r w:rsidR="00D436AA" w:rsidRPr="009258F8">
        <w:rPr>
          <w:rFonts w:ascii="Verdana" w:hAnsi="Verdana"/>
          <w:sz w:val="22"/>
          <w:szCs w:val="22"/>
        </w:rPr>
        <w:t xml:space="preserve">Объемы продаж на рынках и ярмарках </w:t>
      </w:r>
      <w:r w:rsidR="00453F85" w:rsidRPr="009258F8">
        <w:rPr>
          <w:rFonts w:ascii="Verdana" w:hAnsi="Verdana"/>
          <w:sz w:val="22"/>
          <w:szCs w:val="22"/>
        </w:rPr>
        <w:t>составили</w:t>
      </w:r>
      <w:r w:rsidR="00D436AA" w:rsidRPr="009258F8">
        <w:rPr>
          <w:rFonts w:ascii="Verdana" w:hAnsi="Verdana"/>
          <w:sz w:val="22"/>
          <w:szCs w:val="22"/>
        </w:rPr>
        <w:t xml:space="preserve"> </w:t>
      </w:r>
      <w:r w:rsidR="00581A63" w:rsidRPr="009258F8">
        <w:rPr>
          <w:rFonts w:ascii="Verdana" w:hAnsi="Verdana"/>
          <w:sz w:val="22"/>
          <w:szCs w:val="22"/>
        </w:rPr>
        <w:t>1,</w:t>
      </w:r>
      <w:r w:rsidR="00A84C2E" w:rsidRPr="009258F8">
        <w:rPr>
          <w:rFonts w:ascii="Verdana" w:hAnsi="Verdana"/>
          <w:sz w:val="22"/>
          <w:szCs w:val="22"/>
        </w:rPr>
        <w:t>7</w:t>
      </w:r>
      <w:r w:rsidR="00D436AA" w:rsidRPr="009258F8">
        <w:rPr>
          <w:rFonts w:ascii="Verdana" w:hAnsi="Verdana"/>
          <w:sz w:val="22"/>
          <w:szCs w:val="22"/>
        </w:rPr>
        <w:t>% оборота розничной то</w:t>
      </w:r>
      <w:r w:rsidR="007C79C0" w:rsidRPr="009258F8">
        <w:rPr>
          <w:rFonts w:ascii="Verdana" w:hAnsi="Verdana"/>
          <w:sz w:val="22"/>
          <w:szCs w:val="22"/>
        </w:rPr>
        <w:t>р</w:t>
      </w:r>
      <w:r w:rsidR="00D436AA" w:rsidRPr="009258F8">
        <w:rPr>
          <w:rFonts w:ascii="Verdana" w:hAnsi="Verdana"/>
          <w:sz w:val="22"/>
          <w:szCs w:val="22"/>
        </w:rPr>
        <w:t>говли.</w:t>
      </w:r>
    </w:p>
    <w:p w:rsidR="001D566A" w:rsidRPr="009258F8" w:rsidRDefault="001D566A" w:rsidP="001D5DCB">
      <w:pPr>
        <w:spacing w:after="240"/>
        <w:jc w:val="both"/>
        <w:rPr>
          <w:rFonts w:ascii="Verdana" w:hAnsi="Verdana"/>
          <w:sz w:val="22"/>
          <w:szCs w:val="22"/>
        </w:rPr>
      </w:pPr>
      <w:r w:rsidRPr="009258F8">
        <w:rPr>
          <w:rFonts w:ascii="Verdana" w:hAnsi="Verdana"/>
          <w:sz w:val="22"/>
          <w:szCs w:val="22"/>
        </w:rPr>
        <w:t>В обороте общественного питания значительную часть занимали субъекты малого предпринимательства (6</w:t>
      </w:r>
      <w:r w:rsidR="00A84C2E" w:rsidRPr="009258F8">
        <w:rPr>
          <w:rFonts w:ascii="Verdana" w:hAnsi="Verdana"/>
          <w:sz w:val="22"/>
          <w:szCs w:val="22"/>
        </w:rPr>
        <w:t>7</w:t>
      </w:r>
      <w:r w:rsidRPr="009258F8">
        <w:rPr>
          <w:rFonts w:ascii="Verdana" w:hAnsi="Verdana"/>
          <w:sz w:val="22"/>
          <w:szCs w:val="22"/>
        </w:rPr>
        <w:t>,</w:t>
      </w:r>
      <w:r w:rsidR="0053508A" w:rsidRPr="009258F8">
        <w:rPr>
          <w:rFonts w:ascii="Verdana" w:hAnsi="Verdana"/>
          <w:sz w:val="22"/>
          <w:szCs w:val="22"/>
        </w:rPr>
        <w:t>3</w:t>
      </w:r>
      <w:r w:rsidRPr="009258F8">
        <w:rPr>
          <w:rFonts w:ascii="Verdana" w:hAnsi="Verdana"/>
          <w:sz w:val="22"/>
          <w:szCs w:val="22"/>
        </w:rPr>
        <w:t>%), крупные и средние организации - 3</w:t>
      </w:r>
      <w:r w:rsidR="00A84C2E" w:rsidRPr="009258F8">
        <w:rPr>
          <w:rFonts w:ascii="Verdana" w:hAnsi="Verdana"/>
          <w:sz w:val="22"/>
          <w:szCs w:val="22"/>
        </w:rPr>
        <w:t>2</w:t>
      </w:r>
      <w:r w:rsidRPr="009258F8">
        <w:rPr>
          <w:rFonts w:ascii="Verdana" w:hAnsi="Verdana"/>
          <w:sz w:val="22"/>
          <w:szCs w:val="22"/>
        </w:rPr>
        <w:t>,</w:t>
      </w:r>
      <w:r w:rsidR="0053508A" w:rsidRPr="009258F8">
        <w:rPr>
          <w:rFonts w:ascii="Verdana" w:hAnsi="Verdana"/>
          <w:sz w:val="22"/>
          <w:szCs w:val="22"/>
        </w:rPr>
        <w:t>7</w:t>
      </w:r>
      <w:r w:rsidRPr="009258F8">
        <w:rPr>
          <w:rFonts w:ascii="Verdana" w:hAnsi="Verdana"/>
          <w:sz w:val="22"/>
          <w:szCs w:val="22"/>
        </w:rPr>
        <w:t xml:space="preserve">%. </w:t>
      </w:r>
    </w:p>
    <w:p w:rsidR="00631EF6" w:rsidRPr="009258F8" w:rsidRDefault="00631EF6" w:rsidP="00B57D1D">
      <w:pPr>
        <w:jc w:val="both"/>
        <w:rPr>
          <w:rFonts w:ascii="Verdana" w:hAnsi="Verdana"/>
          <w:sz w:val="22"/>
          <w:szCs w:val="22"/>
        </w:rPr>
      </w:pPr>
      <w:r w:rsidRPr="009258F8">
        <w:rPr>
          <w:rFonts w:ascii="Verdana" w:hAnsi="Verdana"/>
          <w:sz w:val="22"/>
          <w:szCs w:val="22"/>
        </w:rPr>
        <w:t xml:space="preserve">Более подробно с </w:t>
      </w:r>
      <w:r w:rsidR="00B57D1D" w:rsidRPr="009258F8">
        <w:rPr>
          <w:rFonts w:ascii="Verdana" w:hAnsi="Verdana"/>
          <w:sz w:val="22"/>
          <w:szCs w:val="22"/>
        </w:rPr>
        <w:t xml:space="preserve">показателями розничной торговли </w:t>
      </w:r>
      <w:r w:rsidRPr="009258F8">
        <w:rPr>
          <w:rFonts w:ascii="Verdana" w:hAnsi="Verdana"/>
          <w:sz w:val="22"/>
          <w:szCs w:val="22"/>
        </w:rPr>
        <w:t xml:space="preserve">можно ознакомиться на сайте </w:t>
      </w:r>
      <w:r w:rsidR="00B57D1D" w:rsidRPr="009258F8">
        <w:rPr>
          <w:rFonts w:ascii="Verdana" w:hAnsi="Verdana"/>
          <w:sz w:val="22"/>
          <w:szCs w:val="22"/>
        </w:rPr>
        <w:t>А</w:t>
      </w:r>
      <w:r w:rsidRPr="009258F8">
        <w:rPr>
          <w:rFonts w:ascii="Verdana" w:hAnsi="Verdana"/>
          <w:sz w:val="22"/>
          <w:szCs w:val="22"/>
        </w:rPr>
        <w:t>л</w:t>
      </w:r>
      <w:r w:rsidR="00AB5AEF" w:rsidRPr="009258F8">
        <w:rPr>
          <w:rFonts w:ascii="Verdana" w:hAnsi="Verdana"/>
          <w:sz w:val="22"/>
          <w:szCs w:val="22"/>
        </w:rPr>
        <w:t>т</w:t>
      </w:r>
      <w:r w:rsidRPr="009258F8">
        <w:rPr>
          <w:rFonts w:ascii="Verdana" w:hAnsi="Verdana"/>
          <w:sz w:val="22"/>
          <w:szCs w:val="22"/>
        </w:rPr>
        <w:t>айкрайстата (</w:t>
      </w:r>
      <w:hyperlink r:id="rId8" w:history="1">
        <w:r w:rsidRPr="009258F8">
          <w:rPr>
            <w:rFonts w:ascii="Verdana" w:hAnsi="Verdana"/>
            <w:sz w:val="22"/>
            <w:szCs w:val="22"/>
          </w:rPr>
          <w:t>https://akstat.gks.ru</w:t>
        </w:r>
      </w:hyperlink>
      <w:r w:rsidRPr="009258F8">
        <w:rPr>
          <w:rFonts w:ascii="Verdana" w:hAnsi="Verdana"/>
          <w:sz w:val="22"/>
          <w:szCs w:val="22"/>
        </w:rPr>
        <w:t>, в разделе «Официальная статистика»)».</w:t>
      </w:r>
    </w:p>
    <w:p w:rsidR="002C77F2" w:rsidRDefault="002C77F2" w:rsidP="00631EF6">
      <w:pPr>
        <w:rPr>
          <w:sz w:val="24"/>
          <w:szCs w:val="24"/>
        </w:rPr>
      </w:pPr>
    </w:p>
    <w:p w:rsidR="00C73F00" w:rsidRDefault="00C73F00" w:rsidP="00631EF6">
      <w:pPr>
        <w:rPr>
          <w:sz w:val="24"/>
          <w:szCs w:val="24"/>
        </w:rPr>
      </w:pPr>
    </w:p>
    <w:p w:rsidR="002C77F2" w:rsidRDefault="002C77F2" w:rsidP="00631EF6">
      <w:pPr>
        <w:rPr>
          <w:sz w:val="24"/>
          <w:szCs w:val="24"/>
        </w:rPr>
      </w:pPr>
    </w:p>
    <w:p w:rsidR="00BC4027" w:rsidRDefault="00BC4027" w:rsidP="00EB786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1D4FF9" w:rsidRDefault="001D4FF9" w:rsidP="00605930">
      <w:pPr>
        <w:pStyle w:val="30"/>
        <w:spacing w:before="360"/>
        <w:ind w:firstLine="0"/>
        <w:rPr>
          <w:rFonts w:ascii="Times New Roman" w:hAnsi="Times New Roman"/>
          <w:sz w:val="28"/>
          <w:szCs w:val="28"/>
        </w:rPr>
      </w:pPr>
    </w:p>
    <w:p w:rsidR="001D4FF9" w:rsidRPr="005A2884" w:rsidRDefault="001D4FF9" w:rsidP="00605930">
      <w:pPr>
        <w:pStyle w:val="30"/>
        <w:spacing w:before="360"/>
        <w:ind w:firstLine="0"/>
        <w:rPr>
          <w:rFonts w:ascii="Times New Roman" w:hAnsi="Times New Roman"/>
          <w:sz w:val="28"/>
          <w:szCs w:val="28"/>
        </w:rPr>
      </w:pPr>
    </w:p>
    <w:sectPr w:rsidR="001D4FF9" w:rsidRPr="005A2884" w:rsidSect="00AC3E34">
      <w:footnotePr>
        <w:pos w:val="beneathText"/>
      </w:footnotePr>
      <w:pgSz w:w="11907" w:h="16840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AGHelveticaCyr Bold">
    <w:altName w:val="Times New Roman"/>
    <w:charset w:val="00"/>
    <w:family w:val="auto"/>
    <w:pitch w:val="default"/>
  </w:font>
  <w:font w:name="AG_Futur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007"/>
    <w:multiLevelType w:val="singleLevel"/>
    <w:tmpl w:val="54222504"/>
    <w:lvl w:ilvl="0">
      <w:start w:val="19"/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  <w:sz w:val="22"/>
      </w:rPr>
    </w:lvl>
  </w:abstractNum>
  <w:abstractNum w:abstractNumId="1">
    <w:nsid w:val="3DBF792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555E14"/>
    <w:multiLevelType w:val="multilevel"/>
    <w:tmpl w:val="BFAE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D35A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E531579"/>
    <w:multiLevelType w:val="multilevel"/>
    <w:tmpl w:val="0BE6E3F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2"/>
    <w:rsid w:val="00001D0E"/>
    <w:rsid w:val="00004617"/>
    <w:rsid w:val="000047EF"/>
    <w:rsid w:val="00006BF3"/>
    <w:rsid w:val="00012F27"/>
    <w:rsid w:val="0001356E"/>
    <w:rsid w:val="00013D4C"/>
    <w:rsid w:val="00013D62"/>
    <w:rsid w:val="00017A76"/>
    <w:rsid w:val="00021F09"/>
    <w:rsid w:val="0002317F"/>
    <w:rsid w:val="00024490"/>
    <w:rsid w:val="00027C4A"/>
    <w:rsid w:val="000308E4"/>
    <w:rsid w:val="00032A56"/>
    <w:rsid w:val="00032F0D"/>
    <w:rsid w:val="000347F2"/>
    <w:rsid w:val="000355CB"/>
    <w:rsid w:val="0003591F"/>
    <w:rsid w:val="000359EA"/>
    <w:rsid w:val="00037B19"/>
    <w:rsid w:val="00041CA9"/>
    <w:rsid w:val="000433B5"/>
    <w:rsid w:val="0004526D"/>
    <w:rsid w:val="000461C2"/>
    <w:rsid w:val="000525BC"/>
    <w:rsid w:val="000544BF"/>
    <w:rsid w:val="00055EAB"/>
    <w:rsid w:val="00060177"/>
    <w:rsid w:val="0006074B"/>
    <w:rsid w:val="000625A7"/>
    <w:rsid w:val="0006707D"/>
    <w:rsid w:val="00067098"/>
    <w:rsid w:val="00076B8B"/>
    <w:rsid w:val="000806E5"/>
    <w:rsid w:val="00081EBE"/>
    <w:rsid w:val="0008313F"/>
    <w:rsid w:val="00084CF5"/>
    <w:rsid w:val="00085385"/>
    <w:rsid w:val="0008670A"/>
    <w:rsid w:val="0009005C"/>
    <w:rsid w:val="00092811"/>
    <w:rsid w:val="00092D29"/>
    <w:rsid w:val="00092E49"/>
    <w:rsid w:val="00094FF9"/>
    <w:rsid w:val="000957B5"/>
    <w:rsid w:val="00096BE3"/>
    <w:rsid w:val="000A100D"/>
    <w:rsid w:val="000A1259"/>
    <w:rsid w:val="000A18FB"/>
    <w:rsid w:val="000A1FF8"/>
    <w:rsid w:val="000A32BA"/>
    <w:rsid w:val="000A4925"/>
    <w:rsid w:val="000A6976"/>
    <w:rsid w:val="000B06B3"/>
    <w:rsid w:val="000B15DC"/>
    <w:rsid w:val="000B210A"/>
    <w:rsid w:val="000B25C4"/>
    <w:rsid w:val="000B3495"/>
    <w:rsid w:val="000B4C1E"/>
    <w:rsid w:val="000B6943"/>
    <w:rsid w:val="000C0E7E"/>
    <w:rsid w:val="000C12A0"/>
    <w:rsid w:val="000C402B"/>
    <w:rsid w:val="000C41C9"/>
    <w:rsid w:val="000C594B"/>
    <w:rsid w:val="000C6E75"/>
    <w:rsid w:val="000D2F4A"/>
    <w:rsid w:val="000D3D46"/>
    <w:rsid w:val="000D6051"/>
    <w:rsid w:val="000D7695"/>
    <w:rsid w:val="000E0865"/>
    <w:rsid w:val="000E0C58"/>
    <w:rsid w:val="000E1A0C"/>
    <w:rsid w:val="000E3698"/>
    <w:rsid w:val="000E3A76"/>
    <w:rsid w:val="000E42B0"/>
    <w:rsid w:val="000E742A"/>
    <w:rsid w:val="000F0445"/>
    <w:rsid w:val="000F0B6F"/>
    <w:rsid w:val="000F354E"/>
    <w:rsid w:val="000F4A1E"/>
    <w:rsid w:val="000F77A8"/>
    <w:rsid w:val="000F79A3"/>
    <w:rsid w:val="001001EA"/>
    <w:rsid w:val="00100485"/>
    <w:rsid w:val="00102D16"/>
    <w:rsid w:val="00102E22"/>
    <w:rsid w:val="001043A4"/>
    <w:rsid w:val="0010724D"/>
    <w:rsid w:val="00110308"/>
    <w:rsid w:val="00111084"/>
    <w:rsid w:val="001127AC"/>
    <w:rsid w:val="00116570"/>
    <w:rsid w:val="00121085"/>
    <w:rsid w:val="001212C2"/>
    <w:rsid w:val="0012510B"/>
    <w:rsid w:val="001257E9"/>
    <w:rsid w:val="00126398"/>
    <w:rsid w:val="00127CE7"/>
    <w:rsid w:val="001434AF"/>
    <w:rsid w:val="00144257"/>
    <w:rsid w:val="0014466D"/>
    <w:rsid w:val="00146F03"/>
    <w:rsid w:val="0015174D"/>
    <w:rsid w:val="00156514"/>
    <w:rsid w:val="00156DD8"/>
    <w:rsid w:val="00156F9D"/>
    <w:rsid w:val="001620CD"/>
    <w:rsid w:val="0016386F"/>
    <w:rsid w:val="001643B6"/>
    <w:rsid w:val="00164632"/>
    <w:rsid w:val="00164986"/>
    <w:rsid w:val="00164DE5"/>
    <w:rsid w:val="00165394"/>
    <w:rsid w:val="0016664F"/>
    <w:rsid w:val="00167978"/>
    <w:rsid w:val="001700C2"/>
    <w:rsid w:val="001726C7"/>
    <w:rsid w:val="00172B08"/>
    <w:rsid w:val="0017373B"/>
    <w:rsid w:val="00173EF4"/>
    <w:rsid w:val="00177669"/>
    <w:rsid w:val="00183FD6"/>
    <w:rsid w:val="001863B6"/>
    <w:rsid w:val="0018654E"/>
    <w:rsid w:val="00195BFF"/>
    <w:rsid w:val="001A1457"/>
    <w:rsid w:val="001A1DFE"/>
    <w:rsid w:val="001A238F"/>
    <w:rsid w:val="001A6D44"/>
    <w:rsid w:val="001A6F3B"/>
    <w:rsid w:val="001A77AF"/>
    <w:rsid w:val="001B2331"/>
    <w:rsid w:val="001B23DA"/>
    <w:rsid w:val="001B4DE2"/>
    <w:rsid w:val="001B6194"/>
    <w:rsid w:val="001B6E24"/>
    <w:rsid w:val="001B7533"/>
    <w:rsid w:val="001C2527"/>
    <w:rsid w:val="001C4E93"/>
    <w:rsid w:val="001C589E"/>
    <w:rsid w:val="001C5A70"/>
    <w:rsid w:val="001C637E"/>
    <w:rsid w:val="001C7FD5"/>
    <w:rsid w:val="001D0E4F"/>
    <w:rsid w:val="001D1B68"/>
    <w:rsid w:val="001D1E65"/>
    <w:rsid w:val="001D27E1"/>
    <w:rsid w:val="001D495D"/>
    <w:rsid w:val="001D4FF9"/>
    <w:rsid w:val="001D566A"/>
    <w:rsid w:val="001D5DCB"/>
    <w:rsid w:val="001E255A"/>
    <w:rsid w:val="001E2C18"/>
    <w:rsid w:val="001E3C49"/>
    <w:rsid w:val="001E444A"/>
    <w:rsid w:val="001E4901"/>
    <w:rsid w:val="001E632A"/>
    <w:rsid w:val="001E7752"/>
    <w:rsid w:val="001F0676"/>
    <w:rsid w:val="001F1D7F"/>
    <w:rsid w:val="001F309C"/>
    <w:rsid w:val="001F38BA"/>
    <w:rsid w:val="001F445B"/>
    <w:rsid w:val="001F5688"/>
    <w:rsid w:val="001F5693"/>
    <w:rsid w:val="00200203"/>
    <w:rsid w:val="00202DAE"/>
    <w:rsid w:val="00203442"/>
    <w:rsid w:val="00203C11"/>
    <w:rsid w:val="002100E1"/>
    <w:rsid w:val="002101FD"/>
    <w:rsid w:val="00210451"/>
    <w:rsid w:val="00211161"/>
    <w:rsid w:val="00211388"/>
    <w:rsid w:val="00211E73"/>
    <w:rsid w:val="002126BE"/>
    <w:rsid w:val="0021297A"/>
    <w:rsid w:val="00212C91"/>
    <w:rsid w:val="00214F40"/>
    <w:rsid w:val="00215D0A"/>
    <w:rsid w:val="0021763D"/>
    <w:rsid w:val="002201CE"/>
    <w:rsid w:val="00220D18"/>
    <w:rsid w:val="0022112A"/>
    <w:rsid w:val="00221739"/>
    <w:rsid w:val="00222CC4"/>
    <w:rsid w:val="00223C93"/>
    <w:rsid w:val="00224B57"/>
    <w:rsid w:val="00224E2A"/>
    <w:rsid w:val="0022582F"/>
    <w:rsid w:val="00226829"/>
    <w:rsid w:val="00237070"/>
    <w:rsid w:val="00240675"/>
    <w:rsid w:val="00241E42"/>
    <w:rsid w:val="0024250C"/>
    <w:rsid w:val="00243781"/>
    <w:rsid w:val="002456A8"/>
    <w:rsid w:val="002463C3"/>
    <w:rsid w:val="00246BB9"/>
    <w:rsid w:val="002507B5"/>
    <w:rsid w:val="0025141E"/>
    <w:rsid w:val="002532E2"/>
    <w:rsid w:val="00253C4D"/>
    <w:rsid w:val="0025511D"/>
    <w:rsid w:val="00257E0E"/>
    <w:rsid w:val="002618D7"/>
    <w:rsid w:val="002622BD"/>
    <w:rsid w:val="00262C83"/>
    <w:rsid w:val="0026336F"/>
    <w:rsid w:val="002647A0"/>
    <w:rsid w:val="00265C90"/>
    <w:rsid w:val="00266247"/>
    <w:rsid w:val="002669F6"/>
    <w:rsid w:val="00271A87"/>
    <w:rsid w:val="0027287A"/>
    <w:rsid w:val="00273BCA"/>
    <w:rsid w:val="00281AA6"/>
    <w:rsid w:val="002832FF"/>
    <w:rsid w:val="002838C3"/>
    <w:rsid w:val="002848B0"/>
    <w:rsid w:val="00286C69"/>
    <w:rsid w:val="00287180"/>
    <w:rsid w:val="0028744E"/>
    <w:rsid w:val="00293330"/>
    <w:rsid w:val="00295718"/>
    <w:rsid w:val="00296652"/>
    <w:rsid w:val="002A0530"/>
    <w:rsid w:val="002A1B19"/>
    <w:rsid w:val="002A250A"/>
    <w:rsid w:val="002A67AA"/>
    <w:rsid w:val="002B1C64"/>
    <w:rsid w:val="002B233A"/>
    <w:rsid w:val="002B3A2C"/>
    <w:rsid w:val="002B6D53"/>
    <w:rsid w:val="002B7720"/>
    <w:rsid w:val="002B7C33"/>
    <w:rsid w:val="002C053A"/>
    <w:rsid w:val="002C2CBD"/>
    <w:rsid w:val="002C33C6"/>
    <w:rsid w:val="002C3CDF"/>
    <w:rsid w:val="002C67F7"/>
    <w:rsid w:val="002C6A66"/>
    <w:rsid w:val="002C7723"/>
    <w:rsid w:val="002C77F2"/>
    <w:rsid w:val="002D038F"/>
    <w:rsid w:val="002D2C46"/>
    <w:rsid w:val="002D5B30"/>
    <w:rsid w:val="002D647B"/>
    <w:rsid w:val="002E031D"/>
    <w:rsid w:val="002E072B"/>
    <w:rsid w:val="002E1461"/>
    <w:rsid w:val="002E1AC6"/>
    <w:rsid w:val="002E1E97"/>
    <w:rsid w:val="002E3DCF"/>
    <w:rsid w:val="002E506C"/>
    <w:rsid w:val="002E57DD"/>
    <w:rsid w:val="002E6A6D"/>
    <w:rsid w:val="002F1216"/>
    <w:rsid w:val="002F1E88"/>
    <w:rsid w:val="002F1F8B"/>
    <w:rsid w:val="002F419C"/>
    <w:rsid w:val="002F67FB"/>
    <w:rsid w:val="002F7BA9"/>
    <w:rsid w:val="00304F52"/>
    <w:rsid w:val="00304F93"/>
    <w:rsid w:val="0031149C"/>
    <w:rsid w:val="0031507A"/>
    <w:rsid w:val="003174D0"/>
    <w:rsid w:val="00317C4A"/>
    <w:rsid w:val="00322ED7"/>
    <w:rsid w:val="00322FBF"/>
    <w:rsid w:val="003232EF"/>
    <w:rsid w:val="00323E9C"/>
    <w:rsid w:val="00324D1C"/>
    <w:rsid w:val="00327847"/>
    <w:rsid w:val="00330021"/>
    <w:rsid w:val="0033219E"/>
    <w:rsid w:val="00333BE4"/>
    <w:rsid w:val="0033680B"/>
    <w:rsid w:val="0034146C"/>
    <w:rsid w:val="003418E6"/>
    <w:rsid w:val="003438E8"/>
    <w:rsid w:val="00343982"/>
    <w:rsid w:val="00344A3D"/>
    <w:rsid w:val="00345A40"/>
    <w:rsid w:val="00345D70"/>
    <w:rsid w:val="003503EA"/>
    <w:rsid w:val="00352980"/>
    <w:rsid w:val="00353B04"/>
    <w:rsid w:val="00353F9E"/>
    <w:rsid w:val="00354942"/>
    <w:rsid w:val="00362C0B"/>
    <w:rsid w:val="00362CEE"/>
    <w:rsid w:val="00362F7C"/>
    <w:rsid w:val="00364CAF"/>
    <w:rsid w:val="00365987"/>
    <w:rsid w:val="00372CCD"/>
    <w:rsid w:val="00373832"/>
    <w:rsid w:val="00376214"/>
    <w:rsid w:val="00376CDF"/>
    <w:rsid w:val="00380215"/>
    <w:rsid w:val="00382A8F"/>
    <w:rsid w:val="00384099"/>
    <w:rsid w:val="00385243"/>
    <w:rsid w:val="003863B5"/>
    <w:rsid w:val="00386F92"/>
    <w:rsid w:val="00387893"/>
    <w:rsid w:val="00390920"/>
    <w:rsid w:val="00391C88"/>
    <w:rsid w:val="00391D92"/>
    <w:rsid w:val="003950CF"/>
    <w:rsid w:val="003A324B"/>
    <w:rsid w:val="003A3FE1"/>
    <w:rsid w:val="003A40A2"/>
    <w:rsid w:val="003B12AC"/>
    <w:rsid w:val="003B1A5E"/>
    <w:rsid w:val="003B27CA"/>
    <w:rsid w:val="003B439D"/>
    <w:rsid w:val="003C03E2"/>
    <w:rsid w:val="003C1358"/>
    <w:rsid w:val="003C1530"/>
    <w:rsid w:val="003C258D"/>
    <w:rsid w:val="003C3020"/>
    <w:rsid w:val="003C5672"/>
    <w:rsid w:val="003C6010"/>
    <w:rsid w:val="003C761B"/>
    <w:rsid w:val="003D555E"/>
    <w:rsid w:val="003E2BCC"/>
    <w:rsid w:val="003E2D08"/>
    <w:rsid w:val="003E41FB"/>
    <w:rsid w:val="003E4514"/>
    <w:rsid w:val="003E69D6"/>
    <w:rsid w:val="003E73C5"/>
    <w:rsid w:val="003F04B8"/>
    <w:rsid w:val="003F5FF3"/>
    <w:rsid w:val="003F624C"/>
    <w:rsid w:val="003F7046"/>
    <w:rsid w:val="003F770B"/>
    <w:rsid w:val="00400841"/>
    <w:rsid w:val="004012B4"/>
    <w:rsid w:val="00405049"/>
    <w:rsid w:val="004069BD"/>
    <w:rsid w:val="004116E6"/>
    <w:rsid w:val="00413D3F"/>
    <w:rsid w:val="00413E0F"/>
    <w:rsid w:val="00414AD7"/>
    <w:rsid w:val="004208BB"/>
    <w:rsid w:val="00421741"/>
    <w:rsid w:val="0042186E"/>
    <w:rsid w:val="00421E3C"/>
    <w:rsid w:val="00422458"/>
    <w:rsid w:val="00422AEC"/>
    <w:rsid w:val="00426F6C"/>
    <w:rsid w:val="004305AE"/>
    <w:rsid w:val="00430E7C"/>
    <w:rsid w:val="00431D21"/>
    <w:rsid w:val="00432667"/>
    <w:rsid w:val="00434716"/>
    <w:rsid w:val="004355B8"/>
    <w:rsid w:val="00437E56"/>
    <w:rsid w:val="00437E8F"/>
    <w:rsid w:val="00437FF4"/>
    <w:rsid w:val="00440001"/>
    <w:rsid w:val="00440B44"/>
    <w:rsid w:val="004421E1"/>
    <w:rsid w:val="0044337C"/>
    <w:rsid w:val="0044439C"/>
    <w:rsid w:val="0044610C"/>
    <w:rsid w:val="004465E2"/>
    <w:rsid w:val="00447E7B"/>
    <w:rsid w:val="00450689"/>
    <w:rsid w:val="004523B7"/>
    <w:rsid w:val="00453CBE"/>
    <w:rsid w:val="00453F85"/>
    <w:rsid w:val="00455FAB"/>
    <w:rsid w:val="004569AC"/>
    <w:rsid w:val="00456B45"/>
    <w:rsid w:val="00457D14"/>
    <w:rsid w:val="004611A8"/>
    <w:rsid w:val="00462664"/>
    <w:rsid w:val="00463397"/>
    <w:rsid w:val="00463F52"/>
    <w:rsid w:val="00464FF6"/>
    <w:rsid w:val="00465D98"/>
    <w:rsid w:val="004665B3"/>
    <w:rsid w:val="00470915"/>
    <w:rsid w:val="00475994"/>
    <w:rsid w:val="00476CA0"/>
    <w:rsid w:val="00476DCB"/>
    <w:rsid w:val="00476E64"/>
    <w:rsid w:val="00477A70"/>
    <w:rsid w:val="00484893"/>
    <w:rsid w:val="00485C15"/>
    <w:rsid w:val="004869B4"/>
    <w:rsid w:val="004917CC"/>
    <w:rsid w:val="0049247D"/>
    <w:rsid w:val="004928AF"/>
    <w:rsid w:val="00494948"/>
    <w:rsid w:val="004956B5"/>
    <w:rsid w:val="004966A5"/>
    <w:rsid w:val="004A3355"/>
    <w:rsid w:val="004A6E5D"/>
    <w:rsid w:val="004A6F58"/>
    <w:rsid w:val="004A7AA4"/>
    <w:rsid w:val="004B09D1"/>
    <w:rsid w:val="004B0BA2"/>
    <w:rsid w:val="004B2C77"/>
    <w:rsid w:val="004B4403"/>
    <w:rsid w:val="004B4A6B"/>
    <w:rsid w:val="004B5F1B"/>
    <w:rsid w:val="004B702D"/>
    <w:rsid w:val="004B79BA"/>
    <w:rsid w:val="004C269B"/>
    <w:rsid w:val="004D1064"/>
    <w:rsid w:val="004D50E3"/>
    <w:rsid w:val="004E027F"/>
    <w:rsid w:val="004E0327"/>
    <w:rsid w:val="004E4A41"/>
    <w:rsid w:val="004E603C"/>
    <w:rsid w:val="004E6189"/>
    <w:rsid w:val="004E678B"/>
    <w:rsid w:val="004F1765"/>
    <w:rsid w:val="004F2DE6"/>
    <w:rsid w:val="004F2F88"/>
    <w:rsid w:val="004F38B3"/>
    <w:rsid w:val="004F57FF"/>
    <w:rsid w:val="004F7B5B"/>
    <w:rsid w:val="005012EC"/>
    <w:rsid w:val="005017D4"/>
    <w:rsid w:val="005018FB"/>
    <w:rsid w:val="00502056"/>
    <w:rsid w:val="0050311B"/>
    <w:rsid w:val="005041E7"/>
    <w:rsid w:val="00504864"/>
    <w:rsid w:val="00504D47"/>
    <w:rsid w:val="0050557A"/>
    <w:rsid w:val="00506198"/>
    <w:rsid w:val="0050689B"/>
    <w:rsid w:val="005072FD"/>
    <w:rsid w:val="00513FE5"/>
    <w:rsid w:val="005140E4"/>
    <w:rsid w:val="005160C2"/>
    <w:rsid w:val="00516AA8"/>
    <w:rsid w:val="00517B4C"/>
    <w:rsid w:val="0052041F"/>
    <w:rsid w:val="00520945"/>
    <w:rsid w:val="0052239A"/>
    <w:rsid w:val="00522561"/>
    <w:rsid w:val="00525AD4"/>
    <w:rsid w:val="00526093"/>
    <w:rsid w:val="0052724D"/>
    <w:rsid w:val="005314E2"/>
    <w:rsid w:val="005323B3"/>
    <w:rsid w:val="00532AB0"/>
    <w:rsid w:val="0053508A"/>
    <w:rsid w:val="00535868"/>
    <w:rsid w:val="0054146E"/>
    <w:rsid w:val="0054239F"/>
    <w:rsid w:val="00542B40"/>
    <w:rsid w:val="00542E81"/>
    <w:rsid w:val="00546812"/>
    <w:rsid w:val="00546F0D"/>
    <w:rsid w:val="00551BC9"/>
    <w:rsid w:val="0055364C"/>
    <w:rsid w:val="00556572"/>
    <w:rsid w:val="00556B3F"/>
    <w:rsid w:val="00561D33"/>
    <w:rsid w:val="00562B06"/>
    <w:rsid w:val="00562ECC"/>
    <w:rsid w:val="0056495F"/>
    <w:rsid w:val="00565C86"/>
    <w:rsid w:val="00571CB4"/>
    <w:rsid w:val="00574934"/>
    <w:rsid w:val="00574F35"/>
    <w:rsid w:val="00581A63"/>
    <w:rsid w:val="005901AA"/>
    <w:rsid w:val="005931F1"/>
    <w:rsid w:val="0059629F"/>
    <w:rsid w:val="00597203"/>
    <w:rsid w:val="00597D82"/>
    <w:rsid w:val="005A164E"/>
    <w:rsid w:val="005A1782"/>
    <w:rsid w:val="005A2753"/>
    <w:rsid w:val="005A2884"/>
    <w:rsid w:val="005A5A34"/>
    <w:rsid w:val="005A7EC6"/>
    <w:rsid w:val="005B5138"/>
    <w:rsid w:val="005B5674"/>
    <w:rsid w:val="005B5CAE"/>
    <w:rsid w:val="005B69FF"/>
    <w:rsid w:val="005B7598"/>
    <w:rsid w:val="005C0370"/>
    <w:rsid w:val="005C0FC8"/>
    <w:rsid w:val="005C1F9E"/>
    <w:rsid w:val="005C2A04"/>
    <w:rsid w:val="005C4477"/>
    <w:rsid w:val="005C48C8"/>
    <w:rsid w:val="005C53DE"/>
    <w:rsid w:val="005C58D9"/>
    <w:rsid w:val="005C5B92"/>
    <w:rsid w:val="005C6248"/>
    <w:rsid w:val="005C6C07"/>
    <w:rsid w:val="005C7DCF"/>
    <w:rsid w:val="005D42DC"/>
    <w:rsid w:val="005E02DD"/>
    <w:rsid w:val="005E2A92"/>
    <w:rsid w:val="005E394F"/>
    <w:rsid w:val="005E4092"/>
    <w:rsid w:val="005E423D"/>
    <w:rsid w:val="005E519D"/>
    <w:rsid w:val="005E5DEF"/>
    <w:rsid w:val="005E7567"/>
    <w:rsid w:val="005F16F3"/>
    <w:rsid w:val="005F31E4"/>
    <w:rsid w:val="005F3AAB"/>
    <w:rsid w:val="005F69D1"/>
    <w:rsid w:val="00603344"/>
    <w:rsid w:val="006052F1"/>
    <w:rsid w:val="00605930"/>
    <w:rsid w:val="00605CBD"/>
    <w:rsid w:val="00606452"/>
    <w:rsid w:val="006107AD"/>
    <w:rsid w:val="00610B54"/>
    <w:rsid w:val="00615281"/>
    <w:rsid w:val="0061687E"/>
    <w:rsid w:val="0062094B"/>
    <w:rsid w:val="00622BEA"/>
    <w:rsid w:val="00624922"/>
    <w:rsid w:val="00631EF6"/>
    <w:rsid w:val="0063511A"/>
    <w:rsid w:val="0063667C"/>
    <w:rsid w:val="0064024B"/>
    <w:rsid w:val="00641D68"/>
    <w:rsid w:val="00644C33"/>
    <w:rsid w:val="0064644A"/>
    <w:rsid w:val="00651556"/>
    <w:rsid w:val="006515E3"/>
    <w:rsid w:val="0065247E"/>
    <w:rsid w:val="00652E7B"/>
    <w:rsid w:val="006547EC"/>
    <w:rsid w:val="00656B48"/>
    <w:rsid w:val="00656D3F"/>
    <w:rsid w:val="0065777F"/>
    <w:rsid w:val="00661C91"/>
    <w:rsid w:val="006625C7"/>
    <w:rsid w:val="006655E8"/>
    <w:rsid w:val="006656E4"/>
    <w:rsid w:val="00666694"/>
    <w:rsid w:val="0066692B"/>
    <w:rsid w:val="0066783B"/>
    <w:rsid w:val="00670363"/>
    <w:rsid w:val="0067333D"/>
    <w:rsid w:val="0067608D"/>
    <w:rsid w:val="00680749"/>
    <w:rsid w:val="00682779"/>
    <w:rsid w:val="00684134"/>
    <w:rsid w:val="00684137"/>
    <w:rsid w:val="0068560A"/>
    <w:rsid w:val="00692E55"/>
    <w:rsid w:val="00694007"/>
    <w:rsid w:val="0069533D"/>
    <w:rsid w:val="00696DC9"/>
    <w:rsid w:val="006A0F90"/>
    <w:rsid w:val="006A1C75"/>
    <w:rsid w:val="006A3394"/>
    <w:rsid w:val="006A510D"/>
    <w:rsid w:val="006A644C"/>
    <w:rsid w:val="006A7071"/>
    <w:rsid w:val="006A71DB"/>
    <w:rsid w:val="006B12CC"/>
    <w:rsid w:val="006B6F81"/>
    <w:rsid w:val="006B7D32"/>
    <w:rsid w:val="006C0450"/>
    <w:rsid w:val="006C0BA5"/>
    <w:rsid w:val="006C26EF"/>
    <w:rsid w:val="006C3C04"/>
    <w:rsid w:val="006C50F4"/>
    <w:rsid w:val="006C61F7"/>
    <w:rsid w:val="006C65F9"/>
    <w:rsid w:val="006C7CF8"/>
    <w:rsid w:val="006D0272"/>
    <w:rsid w:val="006D24B9"/>
    <w:rsid w:val="006D342A"/>
    <w:rsid w:val="006D4504"/>
    <w:rsid w:val="006D60C4"/>
    <w:rsid w:val="006D7838"/>
    <w:rsid w:val="006D7B7E"/>
    <w:rsid w:val="006D7F69"/>
    <w:rsid w:val="006E03BC"/>
    <w:rsid w:val="006E0659"/>
    <w:rsid w:val="006E227A"/>
    <w:rsid w:val="006E4045"/>
    <w:rsid w:val="006E7C2A"/>
    <w:rsid w:val="006F1D98"/>
    <w:rsid w:val="006F2CC1"/>
    <w:rsid w:val="006F445B"/>
    <w:rsid w:val="006F4C64"/>
    <w:rsid w:val="00701E03"/>
    <w:rsid w:val="00702E53"/>
    <w:rsid w:val="007044DA"/>
    <w:rsid w:val="0070478A"/>
    <w:rsid w:val="00704842"/>
    <w:rsid w:val="00707C09"/>
    <w:rsid w:val="00710180"/>
    <w:rsid w:val="00711CE7"/>
    <w:rsid w:val="0071379B"/>
    <w:rsid w:val="00713BDD"/>
    <w:rsid w:val="00713E93"/>
    <w:rsid w:val="007163FF"/>
    <w:rsid w:val="007178B7"/>
    <w:rsid w:val="007201A2"/>
    <w:rsid w:val="00720AB5"/>
    <w:rsid w:val="00722E0B"/>
    <w:rsid w:val="00723215"/>
    <w:rsid w:val="00723899"/>
    <w:rsid w:val="00725CA9"/>
    <w:rsid w:val="00726B94"/>
    <w:rsid w:val="00730D3D"/>
    <w:rsid w:val="00732DB0"/>
    <w:rsid w:val="00733433"/>
    <w:rsid w:val="00733AD7"/>
    <w:rsid w:val="007363D2"/>
    <w:rsid w:val="007424B0"/>
    <w:rsid w:val="0074298A"/>
    <w:rsid w:val="007440A9"/>
    <w:rsid w:val="00744E95"/>
    <w:rsid w:val="00747471"/>
    <w:rsid w:val="0074749F"/>
    <w:rsid w:val="00751FB3"/>
    <w:rsid w:val="00751FF5"/>
    <w:rsid w:val="007523A6"/>
    <w:rsid w:val="00757757"/>
    <w:rsid w:val="00757E1A"/>
    <w:rsid w:val="007615F5"/>
    <w:rsid w:val="007622DC"/>
    <w:rsid w:val="007636C3"/>
    <w:rsid w:val="00766D05"/>
    <w:rsid w:val="007676A8"/>
    <w:rsid w:val="00767F0C"/>
    <w:rsid w:val="00772CC1"/>
    <w:rsid w:val="00775788"/>
    <w:rsid w:val="007767B0"/>
    <w:rsid w:val="00780156"/>
    <w:rsid w:val="00780C76"/>
    <w:rsid w:val="007811CF"/>
    <w:rsid w:val="007828D8"/>
    <w:rsid w:val="007847C0"/>
    <w:rsid w:val="0078604A"/>
    <w:rsid w:val="00786E33"/>
    <w:rsid w:val="00790A55"/>
    <w:rsid w:val="007919A1"/>
    <w:rsid w:val="00793A6B"/>
    <w:rsid w:val="00793A86"/>
    <w:rsid w:val="00793D69"/>
    <w:rsid w:val="007940EE"/>
    <w:rsid w:val="007A2010"/>
    <w:rsid w:val="007A247E"/>
    <w:rsid w:val="007A3B1C"/>
    <w:rsid w:val="007B199A"/>
    <w:rsid w:val="007B46FB"/>
    <w:rsid w:val="007B4B5C"/>
    <w:rsid w:val="007B4EA3"/>
    <w:rsid w:val="007B5761"/>
    <w:rsid w:val="007B5943"/>
    <w:rsid w:val="007C2A08"/>
    <w:rsid w:val="007C4CD3"/>
    <w:rsid w:val="007C5056"/>
    <w:rsid w:val="007C5BAD"/>
    <w:rsid w:val="007C7241"/>
    <w:rsid w:val="007C79C0"/>
    <w:rsid w:val="007D095C"/>
    <w:rsid w:val="007E01BE"/>
    <w:rsid w:val="007E15E4"/>
    <w:rsid w:val="007E202B"/>
    <w:rsid w:val="007E2613"/>
    <w:rsid w:val="007E2ECF"/>
    <w:rsid w:val="007E41A9"/>
    <w:rsid w:val="007E6761"/>
    <w:rsid w:val="007E7CED"/>
    <w:rsid w:val="007E7D43"/>
    <w:rsid w:val="007F19DA"/>
    <w:rsid w:val="007F285E"/>
    <w:rsid w:val="007F6F53"/>
    <w:rsid w:val="007F7893"/>
    <w:rsid w:val="0080238E"/>
    <w:rsid w:val="00803D0D"/>
    <w:rsid w:val="00804C09"/>
    <w:rsid w:val="00805C14"/>
    <w:rsid w:val="008066C8"/>
    <w:rsid w:val="00806EAA"/>
    <w:rsid w:val="00807267"/>
    <w:rsid w:val="008100F7"/>
    <w:rsid w:val="008109F4"/>
    <w:rsid w:val="0081166E"/>
    <w:rsid w:val="00812F2C"/>
    <w:rsid w:val="00815208"/>
    <w:rsid w:val="00815D28"/>
    <w:rsid w:val="00816DAF"/>
    <w:rsid w:val="00817A52"/>
    <w:rsid w:val="00820979"/>
    <w:rsid w:val="008241BF"/>
    <w:rsid w:val="00825F0F"/>
    <w:rsid w:val="0082700E"/>
    <w:rsid w:val="00832075"/>
    <w:rsid w:val="00834980"/>
    <w:rsid w:val="0083713B"/>
    <w:rsid w:val="00837D17"/>
    <w:rsid w:val="00841F6E"/>
    <w:rsid w:val="008434B5"/>
    <w:rsid w:val="00843670"/>
    <w:rsid w:val="00846885"/>
    <w:rsid w:val="00852E11"/>
    <w:rsid w:val="008555CC"/>
    <w:rsid w:val="00857698"/>
    <w:rsid w:val="00862287"/>
    <w:rsid w:val="00862C19"/>
    <w:rsid w:val="00866B82"/>
    <w:rsid w:val="00872D70"/>
    <w:rsid w:val="00873E67"/>
    <w:rsid w:val="0087493D"/>
    <w:rsid w:val="008767CB"/>
    <w:rsid w:val="00876A91"/>
    <w:rsid w:val="008774D8"/>
    <w:rsid w:val="008778DD"/>
    <w:rsid w:val="00882A60"/>
    <w:rsid w:val="00887902"/>
    <w:rsid w:val="0089031A"/>
    <w:rsid w:val="00890798"/>
    <w:rsid w:val="00892990"/>
    <w:rsid w:val="00893104"/>
    <w:rsid w:val="0089342F"/>
    <w:rsid w:val="008939C7"/>
    <w:rsid w:val="0089413F"/>
    <w:rsid w:val="008957E6"/>
    <w:rsid w:val="00897535"/>
    <w:rsid w:val="00897926"/>
    <w:rsid w:val="008A00CA"/>
    <w:rsid w:val="008A1DD8"/>
    <w:rsid w:val="008A61C9"/>
    <w:rsid w:val="008B1292"/>
    <w:rsid w:val="008B1D3F"/>
    <w:rsid w:val="008B33F6"/>
    <w:rsid w:val="008B452B"/>
    <w:rsid w:val="008B5887"/>
    <w:rsid w:val="008B694A"/>
    <w:rsid w:val="008B6C1F"/>
    <w:rsid w:val="008B7664"/>
    <w:rsid w:val="008B7EE1"/>
    <w:rsid w:val="008C4133"/>
    <w:rsid w:val="008C46A2"/>
    <w:rsid w:val="008C4B1A"/>
    <w:rsid w:val="008C6EB6"/>
    <w:rsid w:val="008D0902"/>
    <w:rsid w:val="008D420E"/>
    <w:rsid w:val="008D5BD2"/>
    <w:rsid w:val="008D6BCE"/>
    <w:rsid w:val="008D6EA3"/>
    <w:rsid w:val="008D7949"/>
    <w:rsid w:val="008E367B"/>
    <w:rsid w:val="008E4CBF"/>
    <w:rsid w:val="008E5CE9"/>
    <w:rsid w:val="008F0D6C"/>
    <w:rsid w:val="008F1887"/>
    <w:rsid w:val="008F2C7A"/>
    <w:rsid w:val="008F48E8"/>
    <w:rsid w:val="008F5CEF"/>
    <w:rsid w:val="008F7F83"/>
    <w:rsid w:val="00901471"/>
    <w:rsid w:val="00901706"/>
    <w:rsid w:val="00902526"/>
    <w:rsid w:val="0090319A"/>
    <w:rsid w:val="0090452D"/>
    <w:rsid w:val="009074B0"/>
    <w:rsid w:val="00907BD7"/>
    <w:rsid w:val="009110CC"/>
    <w:rsid w:val="00912B2E"/>
    <w:rsid w:val="0091348E"/>
    <w:rsid w:val="009165B0"/>
    <w:rsid w:val="00924803"/>
    <w:rsid w:val="009258F8"/>
    <w:rsid w:val="0093002E"/>
    <w:rsid w:val="0093137F"/>
    <w:rsid w:val="00931FA7"/>
    <w:rsid w:val="00934A0C"/>
    <w:rsid w:val="00935007"/>
    <w:rsid w:val="0093615D"/>
    <w:rsid w:val="009373ED"/>
    <w:rsid w:val="00943063"/>
    <w:rsid w:val="00944106"/>
    <w:rsid w:val="00946BEE"/>
    <w:rsid w:val="00947A0A"/>
    <w:rsid w:val="00950166"/>
    <w:rsid w:val="00952F94"/>
    <w:rsid w:val="00954FDD"/>
    <w:rsid w:val="00955786"/>
    <w:rsid w:val="00955DC2"/>
    <w:rsid w:val="0095636D"/>
    <w:rsid w:val="009574B0"/>
    <w:rsid w:val="00957A7B"/>
    <w:rsid w:val="009608A5"/>
    <w:rsid w:val="00960AF0"/>
    <w:rsid w:val="00960D3F"/>
    <w:rsid w:val="00966557"/>
    <w:rsid w:val="00970352"/>
    <w:rsid w:val="00971F08"/>
    <w:rsid w:val="00973C9F"/>
    <w:rsid w:val="009778F9"/>
    <w:rsid w:val="009832B6"/>
    <w:rsid w:val="00983D60"/>
    <w:rsid w:val="009848D5"/>
    <w:rsid w:val="0098627E"/>
    <w:rsid w:val="00987A7A"/>
    <w:rsid w:val="0099578B"/>
    <w:rsid w:val="009A199F"/>
    <w:rsid w:val="009A1DC4"/>
    <w:rsid w:val="009A3BFA"/>
    <w:rsid w:val="009A5F01"/>
    <w:rsid w:val="009A66CD"/>
    <w:rsid w:val="009B141C"/>
    <w:rsid w:val="009B262C"/>
    <w:rsid w:val="009B2FCA"/>
    <w:rsid w:val="009B344B"/>
    <w:rsid w:val="009B5707"/>
    <w:rsid w:val="009B573E"/>
    <w:rsid w:val="009C0249"/>
    <w:rsid w:val="009C196C"/>
    <w:rsid w:val="009C3B9F"/>
    <w:rsid w:val="009C3D4C"/>
    <w:rsid w:val="009C57CE"/>
    <w:rsid w:val="009C75D9"/>
    <w:rsid w:val="009C7710"/>
    <w:rsid w:val="009D06B6"/>
    <w:rsid w:val="009D2598"/>
    <w:rsid w:val="009D7462"/>
    <w:rsid w:val="009E1A9B"/>
    <w:rsid w:val="009E2CD6"/>
    <w:rsid w:val="009E4498"/>
    <w:rsid w:val="009E5697"/>
    <w:rsid w:val="009E70D6"/>
    <w:rsid w:val="009E72A9"/>
    <w:rsid w:val="009E76BA"/>
    <w:rsid w:val="009E77E8"/>
    <w:rsid w:val="009F0E16"/>
    <w:rsid w:val="009F244C"/>
    <w:rsid w:val="009F2C4A"/>
    <w:rsid w:val="009F33BA"/>
    <w:rsid w:val="009F3A05"/>
    <w:rsid w:val="009F79E2"/>
    <w:rsid w:val="00A02CEE"/>
    <w:rsid w:val="00A04490"/>
    <w:rsid w:val="00A065A9"/>
    <w:rsid w:val="00A106AB"/>
    <w:rsid w:val="00A10F3B"/>
    <w:rsid w:val="00A11C34"/>
    <w:rsid w:val="00A14218"/>
    <w:rsid w:val="00A14BEA"/>
    <w:rsid w:val="00A15E2F"/>
    <w:rsid w:val="00A16EF0"/>
    <w:rsid w:val="00A17085"/>
    <w:rsid w:val="00A174EB"/>
    <w:rsid w:val="00A25E24"/>
    <w:rsid w:val="00A27E95"/>
    <w:rsid w:val="00A302B1"/>
    <w:rsid w:val="00A31925"/>
    <w:rsid w:val="00A36B92"/>
    <w:rsid w:val="00A37D03"/>
    <w:rsid w:val="00A37E57"/>
    <w:rsid w:val="00A4327F"/>
    <w:rsid w:val="00A50323"/>
    <w:rsid w:val="00A50FF4"/>
    <w:rsid w:val="00A51A83"/>
    <w:rsid w:val="00A51BDD"/>
    <w:rsid w:val="00A52A18"/>
    <w:rsid w:val="00A573E2"/>
    <w:rsid w:val="00A61D08"/>
    <w:rsid w:val="00A62CA2"/>
    <w:rsid w:val="00A652F4"/>
    <w:rsid w:val="00A65A19"/>
    <w:rsid w:val="00A65ECE"/>
    <w:rsid w:val="00A6794B"/>
    <w:rsid w:val="00A67E9E"/>
    <w:rsid w:val="00A73499"/>
    <w:rsid w:val="00A737B2"/>
    <w:rsid w:val="00A747B8"/>
    <w:rsid w:val="00A7591E"/>
    <w:rsid w:val="00A778DD"/>
    <w:rsid w:val="00A8257E"/>
    <w:rsid w:val="00A84C2E"/>
    <w:rsid w:val="00A86524"/>
    <w:rsid w:val="00A87CCB"/>
    <w:rsid w:val="00A9027A"/>
    <w:rsid w:val="00A9205E"/>
    <w:rsid w:val="00A92136"/>
    <w:rsid w:val="00A92DC0"/>
    <w:rsid w:val="00A9379A"/>
    <w:rsid w:val="00AA0A0F"/>
    <w:rsid w:val="00AA2635"/>
    <w:rsid w:val="00AA431E"/>
    <w:rsid w:val="00AA4F18"/>
    <w:rsid w:val="00AB10CB"/>
    <w:rsid w:val="00AB30A3"/>
    <w:rsid w:val="00AB3770"/>
    <w:rsid w:val="00AB4423"/>
    <w:rsid w:val="00AB489F"/>
    <w:rsid w:val="00AB54F6"/>
    <w:rsid w:val="00AB5741"/>
    <w:rsid w:val="00AB5AEF"/>
    <w:rsid w:val="00AB620C"/>
    <w:rsid w:val="00AB7F2B"/>
    <w:rsid w:val="00AC23D2"/>
    <w:rsid w:val="00AC2F6F"/>
    <w:rsid w:val="00AC3B66"/>
    <w:rsid w:val="00AC3E34"/>
    <w:rsid w:val="00AC3EAE"/>
    <w:rsid w:val="00AC4215"/>
    <w:rsid w:val="00AC5512"/>
    <w:rsid w:val="00AC5AF2"/>
    <w:rsid w:val="00AC7700"/>
    <w:rsid w:val="00AD0071"/>
    <w:rsid w:val="00AD1421"/>
    <w:rsid w:val="00AD2A0A"/>
    <w:rsid w:val="00AD47D5"/>
    <w:rsid w:val="00AD4CC6"/>
    <w:rsid w:val="00AD62C7"/>
    <w:rsid w:val="00AD68A0"/>
    <w:rsid w:val="00AD6F12"/>
    <w:rsid w:val="00AE02FA"/>
    <w:rsid w:val="00AE3D1C"/>
    <w:rsid w:val="00AE4E4F"/>
    <w:rsid w:val="00AE7C37"/>
    <w:rsid w:val="00AF1780"/>
    <w:rsid w:val="00AF47AF"/>
    <w:rsid w:val="00AF6572"/>
    <w:rsid w:val="00AF6AED"/>
    <w:rsid w:val="00AF7964"/>
    <w:rsid w:val="00AF7A3B"/>
    <w:rsid w:val="00AF7F6C"/>
    <w:rsid w:val="00B01289"/>
    <w:rsid w:val="00B06243"/>
    <w:rsid w:val="00B06586"/>
    <w:rsid w:val="00B07625"/>
    <w:rsid w:val="00B07C13"/>
    <w:rsid w:val="00B113C2"/>
    <w:rsid w:val="00B118FB"/>
    <w:rsid w:val="00B1256C"/>
    <w:rsid w:val="00B128C5"/>
    <w:rsid w:val="00B14A9B"/>
    <w:rsid w:val="00B15EAA"/>
    <w:rsid w:val="00B17BC6"/>
    <w:rsid w:val="00B23E60"/>
    <w:rsid w:val="00B25C7B"/>
    <w:rsid w:val="00B27975"/>
    <w:rsid w:val="00B32085"/>
    <w:rsid w:val="00B32657"/>
    <w:rsid w:val="00B32B62"/>
    <w:rsid w:val="00B36292"/>
    <w:rsid w:val="00B419FD"/>
    <w:rsid w:val="00B42039"/>
    <w:rsid w:val="00B444A3"/>
    <w:rsid w:val="00B445A6"/>
    <w:rsid w:val="00B445E9"/>
    <w:rsid w:val="00B47795"/>
    <w:rsid w:val="00B510C5"/>
    <w:rsid w:val="00B51E17"/>
    <w:rsid w:val="00B52209"/>
    <w:rsid w:val="00B527F0"/>
    <w:rsid w:val="00B528C1"/>
    <w:rsid w:val="00B52C06"/>
    <w:rsid w:val="00B53B0B"/>
    <w:rsid w:val="00B55624"/>
    <w:rsid w:val="00B55964"/>
    <w:rsid w:val="00B55AA9"/>
    <w:rsid w:val="00B56925"/>
    <w:rsid w:val="00B57D1D"/>
    <w:rsid w:val="00B60746"/>
    <w:rsid w:val="00B60F7A"/>
    <w:rsid w:val="00B611C5"/>
    <w:rsid w:val="00B61248"/>
    <w:rsid w:val="00B64881"/>
    <w:rsid w:val="00B67001"/>
    <w:rsid w:val="00B678EB"/>
    <w:rsid w:val="00B70963"/>
    <w:rsid w:val="00B7305F"/>
    <w:rsid w:val="00B73266"/>
    <w:rsid w:val="00B75B0B"/>
    <w:rsid w:val="00B77627"/>
    <w:rsid w:val="00B8284B"/>
    <w:rsid w:val="00B86593"/>
    <w:rsid w:val="00B878A9"/>
    <w:rsid w:val="00B87CFB"/>
    <w:rsid w:val="00B91843"/>
    <w:rsid w:val="00B918DF"/>
    <w:rsid w:val="00B97BC0"/>
    <w:rsid w:val="00B97EC9"/>
    <w:rsid w:val="00BA1FF9"/>
    <w:rsid w:val="00BA2466"/>
    <w:rsid w:val="00BA24A4"/>
    <w:rsid w:val="00BB0651"/>
    <w:rsid w:val="00BB29E0"/>
    <w:rsid w:val="00BB4608"/>
    <w:rsid w:val="00BB4A03"/>
    <w:rsid w:val="00BB4FFC"/>
    <w:rsid w:val="00BB6E0D"/>
    <w:rsid w:val="00BC29CB"/>
    <w:rsid w:val="00BC4027"/>
    <w:rsid w:val="00BC4322"/>
    <w:rsid w:val="00BC6DC4"/>
    <w:rsid w:val="00BD150A"/>
    <w:rsid w:val="00BD1CA2"/>
    <w:rsid w:val="00BD2E50"/>
    <w:rsid w:val="00BD38D5"/>
    <w:rsid w:val="00BD3989"/>
    <w:rsid w:val="00BE1546"/>
    <w:rsid w:val="00BE2B22"/>
    <w:rsid w:val="00BE63A0"/>
    <w:rsid w:val="00BE71CC"/>
    <w:rsid w:val="00BF0A6D"/>
    <w:rsid w:val="00BF171E"/>
    <w:rsid w:val="00BF2F0A"/>
    <w:rsid w:val="00BF6595"/>
    <w:rsid w:val="00C02077"/>
    <w:rsid w:val="00C03C1D"/>
    <w:rsid w:val="00C043C9"/>
    <w:rsid w:val="00C05142"/>
    <w:rsid w:val="00C051B9"/>
    <w:rsid w:val="00C0705F"/>
    <w:rsid w:val="00C100DA"/>
    <w:rsid w:val="00C13509"/>
    <w:rsid w:val="00C15C2D"/>
    <w:rsid w:val="00C17C4F"/>
    <w:rsid w:val="00C21A9C"/>
    <w:rsid w:val="00C22FFA"/>
    <w:rsid w:val="00C2618C"/>
    <w:rsid w:val="00C27AC3"/>
    <w:rsid w:val="00C323B5"/>
    <w:rsid w:val="00C34BE5"/>
    <w:rsid w:val="00C34E9C"/>
    <w:rsid w:val="00C35292"/>
    <w:rsid w:val="00C35F3E"/>
    <w:rsid w:val="00C362BB"/>
    <w:rsid w:val="00C45024"/>
    <w:rsid w:val="00C46B40"/>
    <w:rsid w:val="00C47438"/>
    <w:rsid w:val="00C53BF1"/>
    <w:rsid w:val="00C5415F"/>
    <w:rsid w:val="00C61356"/>
    <w:rsid w:val="00C62BE6"/>
    <w:rsid w:val="00C636A8"/>
    <w:rsid w:val="00C641CD"/>
    <w:rsid w:val="00C65083"/>
    <w:rsid w:val="00C664AA"/>
    <w:rsid w:val="00C67980"/>
    <w:rsid w:val="00C707FB"/>
    <w:rsid w:val="00C70B6B"/>
    <w:rsid w:val="00C71F5E"/>
    <w:rsid w:val="00C73F00"/>
    <w:rsid w:val="00C74F19"/>
    <w:rsid w:val="00C77960"/>
    <w:rsid w:val="00C77EE6"/>
    <w:rsid w:val="00C83745"/>
    <w:rsid w:val="00C851F3"/>
    <w:rsid w:val="00C86CAE"/>
    <w:rsid w:val="00C87A55"/>
    <w:rsid w:val="00C90A98"/>
    <w:rsid w:val="00C92D05"/>
    <w:rsid w:val="00C93906"/>
    <w:rsid w:val="00C93D8B"/>
    <w:rsid w:val="00C94614"/>
    <w:rsid w:val="00C94707"/>
    <w:rsid w:val="00C950C1"/>
    <w:rsid w:val="00C95D3A"/>
    <w:rsid w:val="00C96714"/>
    <w:rsid w:val="00CA0007"/>
    <w:rsid w:val="00CA111E"/>
    <w:rsid w:val="00CA3621"/>
    <w:rsid w:val="00CA4369"/>
    <w:rsid w:val="00CA5179"/>
    <w:rsid w:val="00CA7555"/>
    <w:rsid w:val="00CA79A9"/>
    <w:rsid w:val="00CB4BD2"/>
    <w:rsid w:val="00CB588D"/>
    <w:rsid w:val="00CB5D04"/>
    <w:rsid w:val="00CB7C6B"/>
    <w:rsid w:val="00CC0150"/>
    <w:rsid w:val="00CC1DFF"/>
    <w:rsid w:val="00CC21E5"/>
    <w:rsid w:val="00CC4ED5"/>
    <w:rsid w:val="00CC51EC"/>
    <w:rsid w:val="00CC55AE"/>
    <w:rsid w:val="00CC647D"/>
    <w:rsid w:val="00CD4D18"/>
    <w:rsid w:val="00CE099B"/>
    <w:rsid w:val="00CE2069"/>
    <w:rsid w:val="00CE5CC5"/>
    <w:rsid w:val="00CF04CA"/>
    <w:rsid w:val="00CF51CE"/>
    <w:rsid w:val="00CF51F3"/>
    <w:rsid w:val="00CF5FB8"/>
    <w:rsid w:val="00CF7532"/>
    <w:rsid w:val="00CF79D3"/>
    <w:rsid w:val="00D00379"/>
    <w:rsid w:val="00D00CEC"/>
    <w:rsid w:val="00D00EF9"/>
    <w:rsid w:val="00D01280"/>
    <w:rsid w:val="00D03170"/>
    <w:rsid w:val="00D039EA"/>
    <w:rsid w:val="00D05B9B"/>
    <w:rsid w:val="00D05BB9"/>
    <w:rsid w:val="00D06173"/>
    <w:rsid w:val="00D0768B"/>
    <w:rsid w:val="00D11671"/>
    <w:rsid w:val="00D12FB4"/>
    <w:rsid w:val="00D13137"/>
    <w:rsid w:val="00D172B2"/>
    <w:rsid w:val="00D22590"/>
    <w:rsid w:val="00D257CD"/>
    <w:rsid w:val="00D26D8D"/>
    <w:rsid w:val="00D275AA"/>
    <w:rsid w:val="00D27D6C"/>
    <w:rsid w:val="00D3033D"/>
    <w:rsid w:val="00D31C81"/>
    <w:rsid w:val="00D32A6D"/>
    <w:rsid w:val="00D40F13"/>
    <w:rsid w:val="00D41FCC"/>
    <w:rsid w:val="00D43236"/>
    <w:rsid w:val="00D4349D"/>
    <w:rsid w:val="00D436AA"/>
    <w:rsid w:val="00D466EF"/>
    <w:rsid w:val="00D51CA5"/>
    <w:rsid w:val="00D5223F"/>
    <w:rsid w:val="00D52287"/>
    <w:rsid w:val="00D54233"/>
    <w:rsid w:val="00D55282"/>
    <w:rsid w:val="00D60437"/>
    <w:rsid w:val="00D60FD1"/>
    <w:rsid w:val="00D63F63"/>
    <w:rsid w:val="00D64E44"/>
    <w:rsid w:val="00D6540D"/>
    <w:rsid w:val="00D720AD"/>
    <w:rsid w:val="00D72B33"/>
    <w:rsid w:val="00D730AB"/>
    <w:rsid w:val="00D7417F"/>
    <w:rsid w:val="00D75014"/>
    <w:rsid w:val="00D80A7D"/>
    <w:rsid w:val="00D80BCA"/>
    <w:rsid w:val="00D81558"/>
    <w:rsid w:val="00D81846"/>
    <w:rsid w:val="00D81DB3"/>
    <w:rsid w:val="00D85B23"/>
    <w:rsid w:val="00D871D3"/>
    <w:rsid w:val="00D87BCE"/>
    <w:rsid w:val="00D90275"/>
    <w:rsid w:val="00D90CD5"/>
    <w:rsid w:val="00D939ED"/>
    <w:rsid w:val="00D93EC2"/>
    <w:rsid w:val="00D9492A"/>
    <w:rsid w:val="00D9606A"/>
    <w:rsid w:val="00D97AF1"/>
    <w:rsid w:val="00DA1C45"/>
    <w:rsid w:val="00DA4E13"/>
    <w:rsid w:val="00DA4EF7"/>
    <w:rsid w:val="00DA581C"/>
    <w:rsid w:val="00DA5A10"/>
    <w:rsid w:val="00DB04D8"/>
    <w:rsid w:val="00DB1354"/>
    <w:rsid w:val="00DB176D"/>
    <w:rsid w:val="00DB1B76"/>
    <w:rsid w:val="00DB3CB2"/>
    <w:rsid w:val="00DB6E8A"/>
    <w:rsid w:val="00DC046E"/>
    <w:rsid w:val="00DC1FF0"/>
    <w:rsid w:val="00DC540A"/>
    <w:rsid w:val="00DC6C65"/>
    <w:rsid w:val="00DC6D17"/>
    <w:rsid w:val="00DD067A"/>
    <w:rsid w:val="00DD137B"/>
    <w:rsid w:val="00DD36EB"/>
    <w:rsid w:val="00DD4471"/>
    <w:rsid w:val="00DD4F4F"/>
    <w:rsid w:val="00DD5B1F"/>
    <w:rsid w:val="00DD7E27"/>
    <w:rsid w:val="00DE237E"/>
    <w:rsid w:val="00DE4517"/>
    <w:rsid w:val="00DE5802"/>
    <w:rsid w:val="00DE5846"/>
    <w:rsid w:val="00DF00B8"/>
    <w:rsid w:val="00DF0A60"/>
    <w:rsid w:val="00DF1B82"/>
    <w:rsid w:val="00DF2AFE"/>
    <w:rsid w:val="00DF2FD9"/>
    <w:rsid w:val="00DF3328"/>
    <w:rsid w:val="00DF3605"/>
    <w:rsid w:val="00DF4061"/>
    <w:rsid w:val="00DF589D"/>
    <w:rsid w:val="00DF647F"/>
    <w:rsid w:val="00DF672E"/>
    <w:rsid w:val="00DF71BE"/>
    <w:rsid w:val="00E011CD"/>
    <w:rsid w:val="00E02D7B"/>
    <w:rsid w:val="00E04B80"/>
    <w:rsid w:val="00E0660D"/>
    <w:rsid w:val="00E06669"/>
    <w:rsid w:val="00E07C38"/>
    <w:rsid w:val="00E115D1"/>
    <w:rsid w:val="00E12688"/>
    <w:rsid w:val="00E138A4"/>
    <w:rsid w:val="00E150DF"/>
    <w:rsid w:val="00E161E8"/>
    <w:rsid w:val="00E164A7"/>
    <w:rsid w:val="00E1791A"/>
    <w:rsid w:val="00E20909"/>
    <w:rsid w:val="00E23BBA"/>
    <w:rsid w:val="00E23C08"/>
    <w:rsid w:val="00E244A6"/>
    <w:rsid w:val="00E2454C"/>
    <w:rsid w:val="00E326FD"/>
    <w:rsid w:val="00E328EF"/>
    <w:rsid w:val="00E35BF9"/>
    <w:rsid w:val="00E37778"/>
    <w:rsid w:val="00E40193"/>
    <w:rsid w:val="00E40A7C"/>
    <w:rsid w:val="00E41640"/>
    <w:rsid w:val="00E459A0"/>
    <w:rsid w:val="00E45E26"/>
    <w:rsid w:val="00E461A2"/>
    <w:rsid w:val="00E4718A"/>
    <w:rsid w:val="00E4798A"/>
    <w:rsid w:val="00E52F8D"/>
    <w:rsid w:val="00E53132"/>
    <w:rsid w:val="00E54041"/>
    <w:rsid w:val="00E547D7"/>
    <w:rsid w:val="00E56D0F"/>
    <w:rsid w:val="00E61378"/>
    <w:rsid w:val="00E6309A"/>
    <w:rsid w:val="00E644FD"/>
    <w:rsid w:val="00E64F7D"/>
    <w:rsid w:val="00E66BBA"/>
    <w:rsid w:val="00E672B8"/>
    <w:rsid w:val="00E70CD8"/>
    <w:rsid w:val="00E718BA"/>
    <w:rsid w:val="00E756A2"/>
    <w:rsid w:val="00E7575F"/>
    <w:rsid w:val="00E764D0"/>
    <w:rsid w:val="00E77B71"/>
    <w:rsid w:val="00E84CA6"/>
    <w:rsid w:val="00E850E0"/>
    <w:rsid w:val="00E8703E"/>
    <w:rsid w:val="00E87B7A"/>
    <w:rsid w:val="00E956A3"/>
    <w:rsid w:val="00E96445"/>
    <w:rsid w:val="00EA1C37"/>
    <w:rsid w:val="00EA4F18"/>
    <w:rsid w:val="00EA69A6"/>
    <w:rsid w:val="00EB128F"/>
    <w:rsid w:val="00EB1874"/>
    <w:rsid w:val="00EB1B7D"/>
    <w:rsid w:val="00EB3593"/>
    <w:rsid w:val="00EB4765"/>
    <w:rsid w:val="00EB4BF4"/>
    <w:rsid w:val="00EB7863"/>
    <w:rsid w:val="00EC42E6"/>
    <w:rsid w:val="00EC4A22"/>
    <w:rsid w:val="00ED053F"/>
    <w:rsid w:val="00ED3A60"/>
    <w:rsid w:val="00ED3C16"/>
    <w:rsid w:val="00ED7290"/>
    <w:rsid w:val="00ED7664"/>
    <w:rsid w:val="00EE1560"/>
    <w:rsid w:val="00EE1795"/>
    <w:rsid w:val="00EE1F6E"/>
    <w:rsid w:val="00EE24CC"/>
    <w:rsid w:val="00EE2A2C"/>
    <w:rsid w:val="00EE3134"/>
    <w:rsid w:val="00EE5D45"/>
    <w:rsid w:val="00EE794A"/>
    <w:rsid w:val="00EF0F35"/>
    <w:rsid w:val="00EF551E"/>
    <w:rsid w:val="00EF7CBF"/>
    <w:rsid w:val="00F00D6B"/>
    <w:rsid w:val="00F03023"/>
    <w:rsid w:val="00F033FB"/>
    <w:rsid w:val="00F064E7"/>
    <w:rsid w:val="00F064FA"/>
    <w:rsid w:val="00F0765C"/>
    <w:rsid w:val="00F101D0"/>
    <w:rsid w:val="00F104E8"/>
    <w:rsid w:val="00F10989"/>
    <w:rsid w:val="00F11F79"/>
    <w:rsid w:val="00F161F0"/>
    <w:rsid w:val="00F17412"/>
    <w:rsid w:val="00F2093F"/>
    <w:rsid w:val="00F20AB4"/>
    <w:rsid w:val="00F20FFC"/>
    <w:rsid w:val="00F2233F"/>
    <w:rsid w:val="00F22A40"/>
    <w:rsid w:val="00F241F0"/>
    <w:rsid w:val="00F31044"/>
    <w:rsid w:val="00F32F25"/>
    <w:rsid w:val="00F35A48"/>
    <w:rsid w:val="00F3620B"/>
    <w:rsid w:val="00F41285"/>
    <w:rsid w:val="00F41D36"/>
    <w:rsid w:val="00F45D17"/>
    <w:rsid w:val="00F47325"/>
    <w:rsid w:val="00F4781E"/>
    <w:rsid w:val="00F50E50"/>
    <w:rsid w:val="00F51D93"/>
    <w:rsid w:val="00F53526"/>
    <w:rsid w:val="00F53570"/>
    <w:rsid w:val="00F5763A"/>
    <w:rsid w:val="00F605A6"/>
    <w:rsid w:val="00F61804"/>
    <w:rsid w:val="00F63635"/>
    <w:rsid w:val="00F63AED"/>
    <w:rsid w:val="00F66E4D"/>
    <w:rsid w:val="00F673DC"/>
    <w:rsid w:val="00F7022A"/>
    <w:rsid w:val="00F715CB"/>
    <w:rsid w:val="00F722B0"/>
    <w:rsid w:val="00F751D9"/>
    <w:rsid w:val="00F75D29"/>
    <w:rsid w:val="00F802B1"/>
    <w:rsid w:val="00F83D43"/>
    <w:rsid w:val="00F84D9D"/>
    <w:rsid w:val="00F86AEE"/>
    <w:rsid w:val="00F9366C"/>
    <w:rsid w:val="00F94315"/>
    <w:rsid w:val="00F978B6"/>
    <w:rsid w:val="00FA7635"/>
    <w:rsid w:val="00FA7835"/>
    <w:rsid w:val="00FA7DDE"/>
    <w:rsid w:val="00FB311F"/>
    <w:rsid w:val="00FC1667"/>
    <w:rsid w:val="00FC2DB9"/>
    <w:rsid w:val="00FC2EDA"/>
    <w:rsid w:val="00FC3A66"/>
    <w:rsid w:val="00FC4466"/>
    <w:rsid w:val="00FD2E52"/>
    <w:rsid w:val="00FD3322"/>
    <w:rsid w:val="00FD429B"/>
    <w:rsid w:val="00FD6BE1"/>
    <w:rsid w:val="00FE0E52"/>
    <w:rsid w:val="00FE1619"/>
    <w:rsid w:val="00FE1A84"/>
    <w:rsid w:val="00FE2198"/>
    <w:rsid w:val="00FE426E"/>
    <w:rsid w:val="00FE48EB"/>
    <w:rsid w:val="00FE6CEF"/>
    <w:rsid w:val="00FE7458"/>
    <w:rsid w:val="00FF2A9C"/>
    <w:rsid w:val="00FF3BA4"/>
    <w:rsid w:val="00FF5236"/>
    <w:rsid w:val="00FF59AB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8"/>
  </w:style>
  <w:style w:type="paragraph" w:styleId="1">
    <w:name w:val="heading 1"/>
    <w:basedOn w:val="a"/>
    <w:next w:val="a"/>
    <w:qFormat/>
    <w:rsid w:val="00E161E8"/>
    <w:pPr>
      <w:keepNext/>
      <w:outlineLvl w:val="0"/>
    </w:pPr>
    <w:rPr>
      <w:rFonts w:ascii="Europe" w:hAnsi="Europe"/>
      <w:b/>
    </w:rPr>
  </w:style>
  <w:style w:type="paragraph" w:styleId="2">
    <w:name w:val="heading 2"/>
    <w:basedOn w:val="a"/>
    <w:next w:val="a"/>
    <w:qFormat/>
    <w:rsid w:val="00E161E8"/>
    <w:pPr>
      <w:keepNext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E161E8"/>
    <w:pPr>
      <w:keepNext/>
      <w:jc w:val="center"/>
      <w:outlineLvl w:val="2"/>
    </w:pPr>
    <w:rPr>
      <w:rFonts w:ascii="AGHelveticaCyr Bold" w:hAnsi="AGHelveticaCyr Bold"/>
      <w:b/>
      <w:sz w:val="32"/>
    </w:rPr>
  </w:style>
  <w:style w:type="paragraph" w:styleId="4">
    <w:name w:val="heading 4"/>
    <w:basedOn w:val="a"/>
    <w:next w:val="a"/>
    <w:qFormat/>
    <w:rsid w:val="00E161E8"/>
    <w:pPr>
      <w:keepNext/>
      <w:ind w:firstLine="709"/>
      <w:jc w:val="both"/>
      <w:outlineLvl w:val="3"/>
    </w:pPr>
    <w:rPr>
      <w:rFonts w:ascii="AG_Futura" w:hAnsi="AG_Futura"/>
      <w:i/>
    </w:rPr>
  </w:style>
  <w:style w:type="paragraph" w:styleId="5">
    <w:name w:val="heading 5"/>
    <w:basedOn w:val="a"/>
    <w:next w:val="a"/>
    <w:qFormat/>
    <w:rsid w:val="00E161E8"/>
    <w:pPr>
      <w:keepNext/>
      <w:spacing w:line="360" w:lineRule="auto"/>
      <w:jc w:val="center"/>
      <w:outlineLvl w:val="4"/>
    </w:pPr>
    <w:rPr>
      <w:rFonts w:ascii="Europe" w:hAnsi="Europe"/>
      <w:b/>
    </w:rPr>
  </w:style>
  <w:style w:type="paragraph" w:styleId="6">
    <w:name w:val="heading 6"/>
    <w:basedOn w:val="a"/>
    <w:next w:val="a"/>
    <w:qFormat/>
    <w:rsid w:val="00E161E8"/>
    <w:pPr>
      <w:keepNext/>
      <w:ind w:right="-1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61E8"/>
    <w:pPr>
      <w:keepNext/>
      <w:spacing w:line="360" w:lineRule="auto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61E8"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E161E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1E8"/>
    <w:pPr>
      <w:ind w:firstLine="851"/>
      <w:jc w:val="both"/>
    </w:pPr>
    <w:rPr>
      <w:rFonts w:ascii="AG_Futura" w:hAnsi="AG_Futura"/>
      <w:sz w:val="22"/>
    </w:rPr>
  </w:style>
  <w:style w:type="paragraph" w:styleId="a4">
    <w:name w:val="Body Text"/>
    <w:basedOn w:val="a"/>
    <w:rsid w:val="00E161E8"/>
    <w:rPr>
      <w:rFonts w:ascii="Tahoma" w:hAnsi="Tahoma"/>
      <w:b/>
      <w:sz w:val="22"/>
    </w:rPr>
  </w:style>
  <w:style w:type="paragraph" w:styleId="20">
    <w:name w:val="Body Text Indent 2"/>
    <w:basedOn w:val="a"/>
    <w:rsid w:val="00E161E8"/>
    <w:pPr>
      <w:ind w:firstLine="709"/>
      <w:jc w:val="both"/>
    </w:pPr>
    <w:rPr>
      <w:rFonts w:ascii="Courier New" w:hAnsi="Courier New"/>
    </w:rPr>
  </w:style>
  <w:style w:type="paragraph" w:styleId="30">
    <w:name w:val="Body Text Indent 3"/>
    <w:basedOn w:val="a"/>
    <w:rsid w:val="00E161E8"/>
    <w:pPr>
      <w:ind w:firstLine="709"/>
      <w:jc w:val="both"/>
    </w:pPr>
    <w:rPr>
      <w:rFonts w:ascii="Courier New" w:hAnsi="Courier New"/>
      <w:sz w:val="24"/>
    </w:rPr>
  </w:style>
  <w:style w:type="paragraph" w:styleId="a5">
    <w:name w:val="Document Map"/>
    <w:basedOn w:val="a"/>
    <w:semiHidden/>
    <w:rsid w:val="00E161E8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E161E8"/>
    <w:pPr>
      <w:jc w:val="both"/>
    </w:pPr>
    <w:rPr>
      <w:sz w:val="24"/>
    </w:rPr>
  </w:style>
  <w:style w:type="paragraph" w:customStyle="1" w:styleId="22">
    <w:name w:val="????????? 2"/>
    <w:basedOn w:val="a"/>
    <w:next w:val="a"/>
    <w:rsid w:val="00E161E8"/>
    <w:pPr>
      <w:keepNext/>
      <w:widowControl w:val="0"/>
      <w:jc w:val="center"/>
    </w:pPr>
    <w:rPr>
      <w:b/>
      <w:sz w:val="22"/>
    </w:rPr>
  </w:style>
  <w:style w:type="paragraph" w:customStyle="1" w:styleId="10">
    <w:name w:val="заголовок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customStyle="1" w:styleId="11">
    <w:name w:val="?????????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styleId="31">
    <w:name w:val="Body Text 3"/>
    <w:basedOn w:val="a"/>
    <w:rsid w:val="00E161E8"/>
    <w:pPr>
      <w:shd w:val="pct10" w:color="000000" w:fill="FFFFFF"/>
      <w:spacing w:after="120"/>
      <w:jc w:val="both"/>
    </w:pPr>
    <w:rPr>
      <w:rFonts w:ascii="Arial" w:hAnsi="Arial"/>
    </w:rPr>
  </w:style>
  <w:style w:type="paragraph" w:styleId="a6">
    <w:name w:val="caption"/>
    <w:basedOn w:val="a"/>
    <w:qFormat/>
    <w:rsid w:val="00E161E8"/>
    <w:pPr>
      <w:widowControl w:val="0"/>
      <w:tabs>
        <w:tab w:val="left" w:pos="3544"/>
      </w:tabs>
      <w:jc w:val="center"/>
    </w:pPr>
    <w:rPr>
      <w:rFonts w:ascii="Arial" w:hAnsi="Arial"/>
      <w:b/>
      <w:snapToGrid w:val="0"/>
      <w:sz w:val="22"/>
    </w:rPr>
  </w:style>
  <w:style w:type="paragraph" w:styleId="a7">
    <w:name w:val="header"/>
    <w:basedOn w:val="a"/>
    <w:rsid w:val="00E161E8"/>
    <w:pPr>
      <w:tabs>
        <w:tab w:val="center" w:pos="4153"/>
        <w:tab w:val="right" w:pos="8306"/>
      </w:tabs>
    </w:pPr>
  </w:style>
  <w:style w:type="paragraph" w:customStyle="1" w:styleId="a8">
    <w:name w:val="загол"/>
    <w:basedOn w:val="a"/>
    <w:next w:val="a"/>
    <w:rsid w:val="00E161E8"/>
    <w:pPr>
      <w:keepNext/>
      <w:widowControl w:val="0"/>
      <w:tabs>
        <w:tab w:val="left" w:pos="3544"/>
      </w:tabs>
    </w:pPr>
    <w:rPr>
      <w:i/>
      <w:snapToGrid w:val="0"/>
      <w:sz w:val="22"/>
    </w:rPr>
  </w:style>
  <w:style w:type="paragraph" w:styleId="a9">
    <w:name w:val="footnote text"/>
    <w:basedOn w:val="a"/>
    <w:semiHidden/>
    <w:rsid w:val="00E161E8"/>
  </w:style>
  <w:style w:type="character" w:styleId="aa">
    <w:name w:val="footnote reference"/>
    <w:basedOn w:val="a0"/>
    <w:semiHidden/>
    <w:rsid w:val="00E161E8"/>
    <w:rPr>
      <w:vertAlign w:val="superscript"/>
    </w:rPr>
  </w:style>
  <w:style w:type="paragraph" w:styleId="ab">
    <w:name w:val="endnote text"/>
    <w:basedOn w:val="a"/>
    <w:semiHidden/>
    <w:rsid w:val="00E161E8"/>
  </w:style>
  <w:style w:type="character" w:styleId="ac">
    <w:name w:val="endnote reference"/>
    <w:basedOn w:val="a0"/>
    <w:semiHidden/>
    <w:rsid w:val="00E161E8"/>
    <w:rPr>
      <w:vertAlign w:val="superscript"/>
    </w:rPr>
  </w:style>
  <w:style w:type="character" w:styleId="ad">
    <w:name w:val="Hyperlink"/>
    <w:basedOn w:val="a0"/>
    <w:rsid w:val="00525AD4"/>
    <w:rPr>
      <w:color w:val="0000FF"/>
      <w:u w:val="single"/>
    </w:rPr>
  </w:style>
  <w:style w:type="paragraph" w:styleId="ae">
    <w:name w:val="Balloon Text"/>
    <w:basedOn w:val="a"/>
    <w:link w:val="af"/>
    <w:rsid w:val="00C1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5C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7438"/>
    <w:pPr>
      <w:ind w:left="720"/>
      <w:contextualSpacing/>
    </w:pPr>
  </w:style>
  <w:style w:type="table" w:styleId="af1">
    <w:name w:val="Table Grid"/>
    <w:basedOn w:val="a1"/>
    <w:uiPriority w:val="59"/>
    <w:rsid w:val="005A28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22FF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8"/>
  </w:style>
  <w:style w:type="paragraph" w:styleId="1">
    <w:name w:val="heading 1"/>
    <w:basedOn w:val="a"/>
    <w:next w:val="a"/>
    <w:qFormat/>
    <w:rsid w:val="00E161E8"/>
    <w:pPr>
      <w:keepNext/>
      <w:outlineLvl w:val="0"/>
    </w:pPr>
    <w:rPr>
      <w:rFonts w:ascii="Europe" w:hAnsi="Europe"/>
      <w:b/>
    </w:rPr>
  </w:style>
  <w:style w:type="paragraph" w:styleId="2">
    <w:name w:val="heading 2"/>
    <w:basedOn w:val="a"/>
    <w:next w:val="a"/>
    <w:qFormat/>
    <w:rsid w:val="00E161E8"/>
    <w:pPr>
      <w:keepNext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E161E8"/>
    <w:pPr>
      <w:keepNext/>
      <w:jc w:val="center"/>
      <w:outlineLvl w:val="2"/>
    </w:pPr>
    <w:rPr>
      <w:rFonts w:ascii="AGHelveticaCyr Bold" w:hAnsi="AGHelveticaCyr Bold"/>
      <w:b/>
      <w:sz w:val="32"/>
    </w:rPr>
  </w:style>
  <w:style w:type="paragraph" w:styleId="4">
    <w:name w:val="heading 4"/>
    <w:basedOn w:val="a"/>
    <w:next w:val="a"/>
    <w:qFormat/>
    <w:rsid w:val="00E161E8"/>
    <w:pPr>
      <w:keepNext/>
      <w:ind w:firstLine="709"/>
      <w:jc w:val="both"/>
      <w:outlineLvl w:val="3"/>
    </w:pPr>
    <w:rPr>
      <w:rFonts w:ascii="AG_Futura" w:hAnsi="AG_Futura"/>
      <w:i/>
    </w:rPr>
  </w:style>
  <w:style w:type="paragraph" w:styleId="5">
    <w:name w:val="heading 5"/>
    <w:basedOn w:val="a"/>
    <w:next w:val="a"/>
    <w:qFormat/>
    <w:rsid w:val="00E161E8"/>
    <w:pPr>
      <w:keepNext/>
      <w:spacing w:line="360" w:lineRule="auto"/>
      <w:jc w:val="center"/>
      <w:outlineLvl w:val="4"/>
    </w:pPr>
    <w:rPr>
      <w:rFonts w:ascii="Europe" w:hAnsi="Europe"/>
      <w:b/>
    </w:rPr>
  </w:style>
  <w:style w:type="paragraph" w:styleId="6">
    <w:name w:val="heading 6"/>
    <w:basedOn w:val="a"/>
    <w:next w:val="a"/>
    <w:qFormat/>
    <w:rsid w:val="00E161E8"/>
    <w:pPr>
      <w:keepNext/>
      <w:ind w:right="-1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61E8"/>
    <w:pPr>
      <w:keepNext/>
      <w:spacing w:line="360" w:lineRule="auto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61E8"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E161E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1E8"/>
    <w:pPr>
      <w:ind w:firstLine="851"/>
      <w:jc w:val="both"/>
    </w:pPr>
    <w:rPr>
      <w:rFonts w:ascii="AG_Futura" w:hAnsi="AG_Futura"/>
      <w:sz w:val="22"/>
    </w:rPr>
  </w:style>
  <w:style w:type="paragraph" w:styleId="a4">
    <w:name w:val="Body Text"/>
    <w:basedOn w:val="a"/>
    <w:rsid w:val="00E161E8"/>
    <w:rPr>
      <w:rFonts w:ascii="Tahoma" w:hAnsi="Tahoma"/>
      <w:b/>
      <w:sz w:val="22"/>
    </w:rPr>
  </w:style>
  <w:style w:type="paragraph" w:styleId="20">
    <w:name w:val="Body Text Indent 2"/>
    <w:basedOn w:val="a"/>
    <w:rsid w:val="00E161E8"/>
    <w:pPr>
      <w:ind w:firstLine="709"/>
      <w:jc w:val="both"/>
    </w:pPr>
    <w:rPr>
      <w:rFonts w:ascii="Courier New" w:hAnsi="Courier New"/>
    </w:rPr>
  </w:style>
  <w:style w:type="paragraph" w:styleId="30">
    <w:name w:val="Body Text Indent 3"/>
    <w:basedOn w:val="a"/>
    <w:rsid w:val="00E161E8"/>
    <w:pPr>
      <w:ind w:firstLine="709"/>
      <w:jc w:val="both"/>
    </w:pPr>
    <w:rPr>
      <w:rFonts w:ascii="Courier New" w:hAnsi="Courier New"/>
      <w:sz w:val="24"/>
    </w:rPr>
  </w:style>
  <w:style w:type="paragraph" w:styleId="a5">
    <w:name w:val="Document Map"/>
    <w:basedOn w:val="a"/>
    <w:semiHidden/>
    <w:rsid w:val="00E161E8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E161E8"/>
    <w:pPr>
      <w:jc w:val="both"/>
    </w:pPr>
    <w:rPr>
      <w:sz w:val="24"/>
    </w:rPr>
  </w:style>
  <w:style w:type="paragraph" w:customStyle="1" w:styleId="22">
    <w:name w:val="????????? 2"/>
    <w:basedOn w:val="a"/>
    <w:next w:val="a"/>
    <w:rsid w:val="00E161E8"/>
    <w:pPr>
      <w:keepNext/>
      <w:widowControl w:val="0"/>
      <w:jc w:val="center"/>
    </w:pPr>
    <w:rPr>
      <w:b/>
      <w:sz w:val="22"/>
    </w:rPr>
  </w:style>
  <w:style w:type="paragraph" w:customStyle="1" w:styleId="10">
    <w:name w:val="заголовок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customStyle="1" w:styleId="11">
    <w:name w:val="?????????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styleId="31">
    <w:name w:val="Body Text 3"/>
    <w:basedOn w:val="a"/>
    <w:rsid w:val="00E161E8"/>
    <w:pPr>
      <w:shd w:val="pct10" w:color="000000" w:fill="FFFFFF"/>
      <w:spacing w:after="120"/>
      <w:jc w:val="both"/>
    </w:pPr>
    <w:rPr>
      <w:rFonts w:ascii="Arial" w:hAnsi="Arial"/>
    </w:rPr>
  </w:style>
  <w:style w:type="paragraph" w:styleId="a6">
    <w:name w:val="caption"/>
    <w:basedOn w:val="a"/>
    <w:qFormat/>
    <w:rsid w:val="00E161E8"/>
    <w:pPr>
      <w:widowControl w:val="0"/>
      <w:tabs>
        <w:tab w:val="left" w:pos="3544"/>
      </w:tabs>
      <w:jc w:val="center"/>
    </w:pPr>
    <w:rPr>
      <w:rFonts w:ascii="Arial" w:hAnsi="Arial"/>
      <w:b/>
      <w:snapToGrid w:val="0"/>
      <w:sz w:val="22"/>
    </w:rPr>
  </w:style>
  <w:style w:type="paragraph" w:styleId="a7">
    <w:name w:val="header"/>
    <w:basedOn w:val="a"/>
    <w:rsid w:val="00E161E8"/>
    <w:pPr>
      <w:tabs>
        <w:tab w:val="center" w:pos="4153"/>
        <w:tab w:val="right" w:pos="8306"/>
      </w:tabs>
    </w:pPr>
  </w:style>
  <w:style w:type="paragraph" w:customStyle="1" w:styleId="a8">
    <w:name w:val="загол"/>
    <w:basedOn w:val="a"/>
    <w:next w:val="a"/>
    <w:rsid w:val="00E161E8"/>
    <w:pPr>
      <w:keepNext/>
      <w:widowControl w:val="0"/>
      <w:tabs>
        <w:tab w:val="left" w:pos="3544"/>
      </w:tabs>
    </w:pPr>
    <w:rPr>
      <w:i/>
      <w:snapToGrid w:val="0"/>
      <w:sz w:val="22"/>
    </w:rPr>
  </w:style>
  <w:style w:type="paragraph" w:styleId="a9">
    <w:name w:val="footnote text"/>
    <w:basedOn w:val="a"/>
    <w:semiHidden/>
    <w:rsid w:val="00E161E8"/>
  </w:style>
  <w:style w:type="character" w:styleId="aa">
    <w:name w:val="footnote reference"/>
    <w:basedOn w:val="a0"/>
    <w:semiHidden/>
    <w:rsid w:val="00E161E8"/>
    <w:rPr>
      <w:vertAlign w:val="superscript"/>
    </w:rPr>
  </w:style>
  <w:style w:type="paragraph" w:styleId="ab">
    <w:name w:val="endnote text"/>
    <w:basedOn w:val="a"/>
    <w:semiHidden/>
    <w:rsid w:val="00E161E8"/>
  </w:style>
  <w:style w:type="character" w:styleId="ac">
    <w:name w:val="endnote reference"/>
    <w:basedOn w:val="a0"/>
    <w:semiHidden/>
    <w:rsid w:val="00E161E8"/>
    <w:rPr>
      <w:vertAlign w:val="superscript"/>
    </w:rPr>
  </w:style>
  <w:style w:type="character" w:styleId="ad">
    <w:name w:val="Hyperlink"/>
    <w:basedOn w:val="a0"/>
    <w:rsid w:val="00525AD4"/>
    <w:rPr>
      <w:color w:val="0000FF"/>
      <w:u w:val="single"/>
    </w:rPr>
  </w:style>
  <w:style w:type="paragraph" w:styleId="ae">
    <w:name w:val="Balloon Text"/>
    <w:basedOn w:val="a"/>
    <w:link w:val="af"/>
    <w:rsid w:val="00C1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5C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7438"/>
    <w:pPr>
      <w:ind w:left="720"/>
      <w:contextualSpacing/>
    </w:pPr>
  </w:style>
  <w:style w:type="table" w:styleId="af1">
    <w:name w:val="Table Grid"/>
    <w:basedOn w:val="a1"/>
    <w:uiPriority w:val="59"/>
    <w:rsid w:val="005A28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22FF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E1C-7E72-43BF-A13A-F15BFBF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розничной торговли и общественного питания по Алтайскому краю за январь-сентябрь 2017 года</vt:lpstr>
    </vt:vector>
  </TitlesOfParts>
  <Company>Алтайкрайстат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розничной торговли и общественного питания по Алтайскому краю за январь-сентябрь 2017 года</dc:title>
  <dc:creator>Софина Н.В.</dc:creator>
  <cp:lastModifiedBy>Вдовина Наталья Петровна</cp:lastModifiedBy>
  <cp:revision>10</cp:revision>
  <cp:lastPrinted>2021-05-22T03:12:00Z</cp:lastPrinted>
  <dcterms:created xsi:type="dcterms:W3CDTF">2021-05-18T06:36:00Z</dcterms:created>
  <dcterms:modified xsi:type="dcterms:W3CDTF">2021-05-24T08:59:00Z</dcterms:modified>
</cp:coreProperties>
</file>