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758" w:rsidRPr="008B3758" w:rsidRDefault="008B3758" w:rsidP="008B3758">
      <w:pPr>
        <w:spacing w:after="100" w:afterAutospacing="1" w:line="240" w:lineRule="auto"/>
        <w:outlineLvl w:val="0"/>
        <w:rPr>
          <w:rFonts w:ascii="Times New Roman" w:eastAsia="Times New Roman" w:hAnsi="Times New Roman" w:cs="Times New Roman"/>
          <w:b/>
          <w:bCs/>
          <w:kern w:val="36"/>
          <w:sz w:val="48"/>
          <w:szCs w:val="48"/>
          <w:lang w:eastAsia="ru-RU"/>
        </w:rPr>
      </w:pPr>
      <w:r w:rsidRPr="008B3758">
        <w:rPr>
          <w:rFonts w:ascii="Times New Roman" w:eastAsia="Times New Roman" w:hAnsi="Times New Roman" w:cs="Times New Roman"/>
          <w:b/>
          <w:bCs/>
          <w:kern w:val="36"/>
          <w:sz w:val="48"/>
          <w:szCs w:val="48"/>
          <w:lang w:eastAsia="ru-RU"/>
        </w:rPr>
        <w:t>Новости УПФР: в Новоалтайске провели информационную встречу для журналистов</w:t>
      </w:r>
    </w:p>
    <w:p w:rsidR="008B3758" w:rsidRPr="008B3758" w:rsidRDefault="008B3758" w:rsidP="008B3758">
      <w:pPr>
        <w:spacing w:after="100" w:afterAutospacing="1" w:line="240" w:lineRule="auto"/>
        <w:jc w:val="both"/>
        <w:outlineLvl w:val="4"/>
        <w:rPr>
          <w:rFonts w:ascii="Times New Roman" w:eastAsia="Times New Roman" w:hAnsi="Times New Roman" w:cs="Times New Roman"/>
          <w:b/>
          <w:bCs/>
          <w:sz w:val="28"/>
          <w:szCs w:val="28"/>
          <w:lang w:eastAsia="ru-RU"/>
        </w:rPr>
      </w:pPr>
      <w:r w:rsidRPr="008B3758">
        <w:rPr>
          <w:rFonts w:ascii="Times New Roman" w:eastAsia="Times New Roman" w:hAnsi="Times New Roman" w:cs="Times New Roman"/>
          <w:b/>
          <w:bCs/>
          <w:sz w:val="28"/>
          <w:szCs w:val="28"/>
          <w:lang w:eastAsia="ru-RU"/>
        </w:rPr>
        <w:t xml:space="preserve">Специалисты Управления ПФР в </w:t>
      </w:r>
      <w:proofErr w:type="spellStart"/>
      <w:r w:rsidRPr="008B3758">
        <w:rPr>
          <w:rFonts w:ascii="Times New Roman" w:eastAsia="Times New Roman" w:hAnsi="Times New Roman" w:cs="Times New Roman"/>
          <w:b/>
          <w:bCs/>
          <w:sz w:val="28"/>
          <w:szCs w:val="28"/>
          <w:lang w:eastAsia="ru-RU"/>
        </w:rPr>
        <w:t>г</w:t>
      </w:r>
      <w:proofErr w:type="gramStart"/>
      <w:r w:rsidRPr="008B3758">
        <w:rPr>
          <w:rFonts w:ascii="Times New Roman" w:eastAsia="Times New Roman" w:hAnsi="Times New Roman" w:cs="Times New Roman"/>
          <w:b/>
          <w:bCs/>
          <w:sz w:val="28"/>
          <w:szCs w:val="28"/>
          <w:lang w:eastAsia="ru-RU"/>
        </w:rPr>
        <w:t>.Н</w:t>
      </w:r>
      <w:proofErr w:type="gramEnd"/>
      <w:r w:rsidRPr="008B3758">
        <w:rPr>
          <w:rFonts w:ascii="Times New Roman" w:eastAsia="Times New Roman" w:hAnsi="Times New Roman" w:cs="Times New Roman"/>
          <w:b/>
          <w:bCs/>
          <w:sz w:val="28"/>
          <w:szCs w:val="28"/>
          <w:lang w:eastAsia="ru-RU"/>
        </w:rPr>
        <w:t>овоалтайске</w:t>
      </w:r>
      <w:proofErr w:type="spellEnd"/>
      <w:r w:rsidRPr="008B3758">
        <w:rPr>
          <w:rFonts w:ascii="Times New Roman" w:eastAsia="Times New Roman" w:hAnsi="Times New Roman" w:cs="Times New Roman"/>
          <w:b/>
          <w:bCs/>
          <w:sz w:val="28"/>
          <w:szCs w:val="28"/>
          <w:lang w:eastAsia="ru-RU"/>
        </w:rPr>
        <w:t xml:space="preserve"> и Первомайском районе рассказали представителям средств массовой информации о новых выплатах будущим мамам и единственным родителям с детьми в возрасте от 8 до 16 лет включительно</w:t>
      </w:r>
    </w:p>
    <w:p w:rsidR="008B3758" w:rsidRPr="008B3758" w:rsidRDefault="008B3758" w:rsidP="008B3758">
      <w:pPr>
        <w:spacing w:after="100" w:afterAutospacing="1" w:line="240" w:lineRule="auto"/>
        <w:jc w:val="both"/>
        <w:rPr>
          <w:rFonts w:ascii="Times New Roman" w:eastAsia="Times New Roman" w:hAnsi="Times New Roman" w:cs="Times New Roman"/>
          <w:sz w:val="28"/>
          <w:szCs w:val="28"/>
          <w:lang w:eastAsia="ru-RU"/>
        </w:rPr>
      </w:pPr>
      <w:r w:rsidRPr="008B3758">
        <w:rPr>
          <w:rFonts w:ascii="Times New Roman" w:eastAsia="Times New Roman" w:hAnsi="Times New Roman" w:cs="Times New Roman"/>
          <w:i/>
          <w:iCs/>
          <w:sz w:val="28"/>
          <w:szCs w:val="28"/>
          <w:lang w:eastAsia="ru-RU"/>
        </w:rPr>
        <w:t>С 1 июля ПФР принимает заявления от граждан на пособия для беременных женщин и неполных семей с детьми в возрасте от восьми до 16 лет включительно. Подробности рассказали в беседе за круглым столом в Управлении ПФР в Новоалтайске и Первомайском районе.</w:t>
      </w:r>
    </w:p>
    <w:p w:rsidR="008B3758" w:rsidRPr="008B3758" w:rsidRDefault="008B3758" w:rsidP="008B3758">
      <w:pPr>
        <w:spacing w:after="100" w:afterAutospacing="1" w:line="240" w:lineRule="auto"/>
        <w:jc w:val="both"/>
        <w:outlineLvl w:val="4"/>
        <w:rPr>
          <w:rFonts w:ascii="Times New Roman" w:eastAsia="Times New Roman" w:hAnsi="Times New Roman" w:cs="Times New Roman"/>
          <w:b/>
          <w:bCs/>
          <w:sz w:val="28"/>
          <w:szCs w:val="28"/>
          <w:lang w:eastAsia="ru-RU"/>
        </w:rPr>
      </w:pPr>
      <w:r w:rsidRPr="008B3758">
        <w:rPr>
          <w:rFonts w:ascii="Times New Roman" w:eastAsia="Times New Roman" w:hAnsi="Times New Roman" w:cs="Times New Roman"/>
          <w:b/>
          <w:bCs/>
          <w:sz w:val="28"/>
          <w:szCs w:val="28"/>
          <w:lang w:eastAsia="ru-RU"/>
        </w:rPr>
        <w:t>Размер выплат</w:t>
      </w:r>
    </w:p>
    <w:p w:rsidR="008B3758" w:rsidRPr="008B3758" w:rsidRDefault="008B3758" w:rsidP="008B3758">
      <w:pPr>
        <w:spacing w:after="100" w:afterAutospacing="1" w:line="240" w:lineRule="auto"/>
        <w:jc w:val="both"/>
        <w:rPr>
          <w:rFonts w:ascii="Times New Roman" w:eastAsia="Times New Roman" w:hAnsi="Times New Roman" w:cs="Times New Roman"/>
          <w:sz w:val="28"/>
          <w:szCs w:val="28"/>
          <w:lang w:eastAsia="ru-RU"/>
        </w:rPr>
      </w:pPr>
      <w:r w:rsidRPr="008B3758">
        <w:rPr>
          <w:rFonts w:ascii="Times New Roman" w:eastAsia="Times New Roman" w:hAnsi="Times New Roman" w:cs="Times New Roman"/>
          <w:sz w:val="28"/>
          <w:szCs w:val="28"/>
          <w:lang w:eastAsia="ru-RU"/>
        </w:rPr>
        <w:t>Размер обеих выплат определяется в соответствии с прожиточным минимумом, установленным на душу населения в каждом регионе. В случае ежемесячного пособия по беременности это 50% от прожиточного минимума трудоспособного населения, размер которого составляет 11488 руб., а в случае с выплатой неполным семьям — 50% прожиточного минимума на ребенка — 10655 руб.</w:t>
      </w:r>
    </w:p>
    <w:p w:rsidR="008B3758" w:rsidRPr="008B3758" w:rsidRDefault="008B3758" w:rsidP="008B3758">
      <w:pPr>
        <w:spacing w:after="100" w:afterAutospacing="1" w:line="240" w:lineRule="auto"/>
        <w:outlineLvl w:val="4"/>
        <w:rPr>
          <w:rFonts w:ascii="Times New Roman" w:eastAsia="Times New Roman" w:hAnsi="Times New Roman" w:cs="Times New Roman"/>
          <w:b/>
          <w:bCs/>
          <w:sz w:val="28"/>
          <w:szCs w:val="28"/>
          <w:lang w:eastAsia="ru-RU"/>
        </w:rPr>
      </w:pPr>
      <w:bookmarkStart w:id="0" w:name="_GoBack"/>
      <w:bookmarkEnd w:id="0"/>
      <w:r w:rsidRPr="008B3758">
        <w:rPr>
          <w:rFonts w:ascii="Times New Roman" w:eastAsia="Times New Roman" w:hAnsi="Times New Roman" w:cs="Times New Roman"/>
          <w:b/>
          <w:bCs/>
          <w:sz w:val="28"/>
          <w:szCs w:val="28"/>
          <w:lang w:eastAsia="ru-RU"/>
        </w:rPr>
        <w:t>Пособия беременным</w:t>
      </w:r>
    </w:p>
    <w:p w:rsidR="008B3758" w:rsidRPr="008B3758" w:rsidRDefault="008B3758" w:rsidP="008B3758">
      <w:pPr>
        <w:spacing w:after="100" w:afterAutospacing="1" w:line="240" w:lineRule="auto"/>
        <w:jc w:val="both"/>
        <w:rPr>
          <w:rFonts w:ascii="Times New Roman" w:eastAsia="Times New Roman" w:hAnsi="Times New Roman" w:cs="Times New Roman"/>
          <w:sz w:val="28"/>
          <w:szCs w:val="28"/>
          <w:lang w:eastAsia="ru-RU"/>
        </w:rPr>
      </w:pPr>
      <w:r w:rsidRPr="008B3758">
        <w:rPr>
          <w:rFonts w:ascii="Times New Roman" w:eastAsia="Times New Roman" w:hAnsi="Times New Roman" w:cs="Times New Roman"/>
          <w:sz w:val="28"/>
          <w:szCs w:val="28"/>
          <w:lang w:eastAsia="ru-RU"/>
        </w:rPr>
        <w:t>Выплата беременной женщине полагается при соблюдении ряда условий. Первое — постановка на учет в медучреждение на ранних сроках беременности от 6 до 12 недель. Второе — размер среднедушевого дохода на каждого члена семьи не превышает величины прожиточного минимума. При подсчете доходов учитываются зарплаты, премии, социальные пособия, пенсии, некоторые виды денежных компенсаций, имущество семьи. Что касается последнего, то сюда входит как движимое, так и недвижимое имущество. Например, в собственности у семьи может быть одна или несколько квартир, но с учетной нормой не более 24 квадратных метров на каждого члена семьи, либо один дом, если их несколько, то с нормой не более 40 квадратных метров на одного человека.</w:t>
      </w:r>
    </w:p>
    <w:p w:rsidR="008B3758" w:rsidRPr="008B3758" w:rsidRDefault="008B3758" w:rsidP="008B3758">
      <w:pPr>
        <w:spacing w:after="100" w:afterAutospacing="1" w:line="240" w:lineRule="auto"/>
        <w:jc w:val="both"/>
        <w:rPr>
          <w:rFonts w:ascii="Times New Roman" w:eastAsia="Times New Roman" w:hAnsi="Times New Roman" w:cs="Times New Roman"/>
          <w:sz w:val="28"/>
          <w:szCs w:val="28"/>
          <w:lang w:eastAsia="ru-RU"/>
        </w:rPr>
      </w:pPr>
      <w:r w:rsidRPr="008B3758">
        <w:rPr>
          <w:rFonts w:ascii="Times New Roman" w:eastAsia="Times New Roman" w:hAnsi="Times New Roman" w:cs="Times New Roman"/>
          <w:sz w:val="28"/>
          <w:szCs w:val="28"/>
          <w:lang w:eastAsia="ru-RU"/>
        </w:rPr>
        <w:t xml:space="preserve">Также допускается иметь один автомобиль не моложе пяти лет с объемом двигателя, не превышающим 250 лошадиных сил. Подобные имущественные требования имеют послабления только в тех случаях, если семья многодетная или воспитывает несовершеннолетнего инвалида первой группы. Для установления ежемесячного пособия в размере 5744 руб. женщине необходимо подать заявление самостоятельно через портал государственных услуг или обратиться в ПФР с заявлением в течение 30 дней </w:t>
      </w:r>
      <w:proofErr w:type="gramStart"/>
      <w:r w:rsidRPr="008B3758">
        <w:rPr>
          <w:rFonts w:ascii="Times New Roman" w:eastAsia="Times New Roman" w:hAnsi="Times New Roman" w:cs="Times New Roman"/>
          <w:sz w:val="28"/>
          <w:szCs w:val="28"/>
          <w:lang w:eastAsia="ru-RU"/>
        </w:rPr>
        <w:t xml:space="preserve">с даты </w:t>
      </w:r>
      <w:r w:rsidRPr="008B3758">
        <w:rPr>
          <w:rFonts w:ascii="Times New Roman" w:eastAsia="Times New Roman" w:hAnsi="Times New Roman" w:cs="Times New Roman"/>
          <w:sz w:val="28"/>
          <w:szCs w:val="28"/>
          <w:lang w:eastAsia="ru-RU"/>
        </w:rPr>
        <w:lastRenderedPageBreak/>
        <w:t>постановки</w:t>
      </w:r>
      <w:proofErr w:type="gramEnd"/>
      <w:r w:rsidRPr="008B3758">
        <w:rPr>
          <w:rFonts w:ascii="Times New Roman" w:eastAsia="Times New Roman" w:hAnsi="Times New Roman" w:cs="Times New Roman"/>
          <w:sz w:val="28"/>
          <w:szCs w:val="28"/>
          <w:lang w:eastAsia="ru-RU"/>
        </w:rPr>
        <w:t xml:space="preserve"> на учет в медицинскую организацию. Если женщина не появилась на очередной осмотр, выплату пособия могут приостановить до следующего визита в медучреждение, после чего возместят выплаты за пропущенный период. Пособие полагается до месяца родов или прерывания беременности.</w:t>
      </w:r>
    </w:p>
    <w:p w:rsidR="008B3758" w:rsidRPr="008B3758" w:rsidRDefault="008B3758" w:rsidP="008B3758">
      <w:pPr>
        <w:spacing w:after="100" w:afterAutospacing="1" w:line="240" w:lineRule="auto"/>
        <w:jc w:val="both"/>
        <w:outlineLvl w:val="4"/>
        <w:rPr>
          <w:rFonts w:ascii="Times New Roman" w:eastAsia="Times New Roman" w:hAnsi="Times New Roman" w:cs="Times New Roman"/>
          <w:b/>
          <w:bCs/>
          <w:sz w:val="28"/>
          <w:szCs w:val="28"/>
          <w:lang w:eastAsia="ru-RU"/>
        </w:rPr>
      </w:pPr>
      <w:r w:rsidRPr="008B3758">
        <w:rPr>
          <w:rFonts w:ascii="Times New Roman" w:eastAsia="Times New Roman" w:hAnsi="Times New Roman" w:cs="Times New Roman"/>
          <w:b/>
          <w:bCs/>
          <w:sz w:val="28"/>
          <w:szCs w:val="28"/>
          <w:lang w:eastAsia="ru-RU"/>
        </w:rPr>
        <w:t>Поддержка неполных семей</w:t>
      </w:r>
    </w:p>
    <w:p w:rsidR="008B3758" w:rsidRPr="008B3758" w:rsidRDefault="008B3758" w:rsidP="008B3758">
      <w:pPr>
        <w:spacing w:after="100" w:afterAutospacing="1" w:line="240" w:lineRule="auto"/>
        <w:jc w:val="both"/>
        <w:rPr>
          <w:rFonts w:ascii="Times New Roman" w:eastAsia="Times New Roman" w:hAnsi="Times New Roman" w:cs="Times New Roman"/>
          <w:sz w:val="28"/>
          <w:szCs w:val="28"/>
          <w:lang w:eastAsia="ru-RU"/>
        </w:rPr>
      </w:pPr>
      <w:r w:rsidRPr="008B3758">
        <w:rPr>
          <w:rFonts w:ascii="Times New Roman" w:eastAsia="Times New Roman" w:hAnsi="Times New Roman" w:cs="Times New Roman"/>
          <w:sz w:val="28"/>
          <w:szCs w:val="28"/>
          <w:lang w:eastAsia="ru-RU"/>
        </w:rPr>
        <w:t>В отношении пособия неполным семьям с детьми действуют всё те же материальные требования, что и по выплатам беременным, за исключением размера прожиточного минимума. Он рассчитывается на ребенка, соответственно, и половина от него будет составлять — 5305,5 руб. Распространяется он только на семьи, где родитель (мама или папа) в одиночку воспитывает детей. Если их несколько, то заявление подается на всех одно.</w:t>
      </w:r>
    </w:p>
    <w:p w:rsidR="008B3758" w:rsidRPr="008B3758" w:rsidRDefault="008B3758" w:rsidP="008B3758">
      <w:pPr>
        <w:spacing w:after="100" w:afterAutospacing="1" w:line="240" w:lineRule="auto"/>
        <w:jc w:val="both"/>
        <w:rPr>
          <w:rFonts w:ascii="Times New Roman" w:eastAsia="Times New Roman" w:hAnsi="Times New Roman" w:cs="Times New Roman"/>
          <w:sz w:val="28"/>
          <w:szCs w:val="28"/>
          <w:lang w:eastAsia="ru-RU"/>
        </w:rPr>
      </w:pPr>
      <w:r w:rsidRPr="008B3758">
        <w:rPr>
          <w:rFonts w:ascii="Times New Roman" w:eastAsia="Times New Roman" w:hAnsi="Times New Roman" w:cs="Times New Roman"/>
          <w:sz w:val="28"/>
          <w:szCs w:val="28"/>
          <w:lang w:eastAsia="ru-RU"/>
        </w:rPr>
        <w:t xml:space="preserve">Право на выплату имеют следующие семьи: у ребенка только один родитель (второй умер, пропал без вести, не вписан в свидетельство о рождении или указан со слов матери); родитель или законный представитель ребенка получает на него алименты по решению суда. Данная ежемесячная выплата распространяется и на детей-сирот. Опекун (попечитель) вправе ее получить только в том случае, если ребенок не находится </w:t>
      </w:r>
      <w:proofErr w:type="gramStart"/>
      <w:r w:rsidRPr="008B3758">
        <w:rPr>
          <w:rFonts w:ascii="Times New Roman" w:eastAsia="Times New Roman" w:hAnsi="Times New Roman" w:cs="Times New Roman"/>
          <w:sz w:val="28"/>
          <w:szCs w:val="28"/>
          <w:lang w:eastAsia="ru-RU"/>
        </w:rPr>
        <w:t>на</w:t>
      </w:r>
      <w:proofErr w:type="gramEnd"/>
      <w:r w:rsidRPr="008B3758">
        <w:rPr>
          <w:rFonts w:ascii="Times New Roman" w:eastAsia="Times New Roman" w:hAnsi="Times New Roman" w:cs="Times New Roman"/>
          <w:sz w:val="28"/>
          <w:szCs w:val="28"/>
          <w:lang w:eastAsia="ru-RU"/>
        </w:rPr>
        <w:t xml:space="preserve"> полном </w:t>
      </w:r>
      <w:proofErr w:type="spellStart"/>
      <w:r w:rsidRPr="008B3758">
        <w:rPr>
          <w:rFonts w:ascii="Times New Roman" w:eastAsia="Times New Roman" w:hAnsi="Times New Roman" w:cs="Times New Roman"/>
          <w:sz w:val="28"/>
          <w:szCs w:val="28"/>
          <w:lang w:eastAsia="ru-RU"/>
        </w:rPr>
        <w:t>гособеспечении</w:t>
      </w:r>
      <w:proofErr w:type="spellEnd"/>
      <w:r w:rsidRPr="008B3758">
        <w:rPr>
          <w:rFonts w:ascii="Times New Roman" w:eastAsia="Times New Roman" w:hAnsi="Times New Roman" w:cs="Times New Roman"/>
          <w:sz w:val="28"/>
          <w:szCs w:val="28"/>
          <w:lang w:eastAsia="ru-RU"/>
        </w:rPr>
        <w:t>.</w:t>
      </w:r>
    </w:p>
    <w:p w:rsidR="008B3758" w:rsidRPr="008B3758" w:rsidRDefault="008B3758" w:rsidP="008B3758">
      <w:pPr>
        <w:spacing w:after="100" w:afterAutospacing="1" w:line="240" w:lineRule="auto"/>
        <w:jc w:val="both"/>
        <w:outlineLvl w:val="4"/>
        <w:rPr>
          <w:rFonts w:ascii="Times New Roman" w:eastAsia="Times New Roman" w:hAnsi="Times New Roman" w:cs="Times New Roman"/>
          <w:b/>
          <w:bCs/>
          <w:sz w:val="28"/>
          <w:szCs w:val="28"/>
          <w:lang w:eastAsia="ru-RU"/>
        </w:rPr>
      </w:pPr>
      <w:r w:rsidRPr="008B3758">
        <w:rPr>
          <w:rFonts w:ascii="Times New Roman" w:eastAsia="Times New Roman" w:hAnsi="Times New Roman" w:cs="Times New Roman"/>
          <w:b/>
          <w:bCs/>
          <w:sz w:val="28"/>
          <w:szCs w:val="28"/>
          <w:lang w:eastAsia="ru-RU"/>
        </w:rPr>
        <w:t>Правило нулевого дохода</w:t>
      </w:r>
    </w:p>
    <w:p w:rsidR="008B3758" w:rsidRPr="008B3758" w:rsidRDefault="008B3758" w:rsidP="008B3758">
      <w:pPr>
        <w:spacing w:after="100" w:afterAutospacing="1" w:line="240" w:lineRule="auto"/>
        <w:jc w:val="both"/>
        <w:rPr>
          <w:rFonts w:ascii="Times New Roman" w:eastAsia="Times New Roman" w:hAnsi="Times New Roman" w:cs="Times New Roman"/>
          <w:sz w:val="28"/>
          <w:szCs w:val="28"/>
          <w:lang w:eastAsia="ru-RU"/>
        </w:rPr>
      </w:pPr>
      <w:r w:rsidRPr="008B3758">
        <w:rPr>
          <w:rFonts w:ascii="Times New Roman" w:eastAsia="Times New Roman" w:hAnsi="Times New Roman" w:cs="Times New Roman"/>
          <w:sz w:val="28"/>
          <w:szCs w:val="28"/>
          <w:lang w:eastAsia="ru-RU"/>
        </w:rPr>
        <w:t xml:space="preserve">В определенных ситуациях, даже когда уровень доходов не превышает прожиточного минимума на каждого члена семьи, в социальной выплате </w:t>
      </w:r>
      <w:proofErr w:type="gramStart"/>
      <w:r w:rsidRPr="008B3758">
        <w:rPr>
          <w:rFonts w:ascii="Times New Roman" w:eastAsia="Times New Roman" w:hAnsi="Times New Roman" w:cs="Times New Roman"/>
          <w:sz w:val="28"/>
          <w:szCs w:val="28"/>
          <w:lang w:eastAsia="ru-RU"/>
        </w:rPr>
        <w:t>нуждающимся</w:t>
      </w:r>
      <w:proofErr w:type="gramEnd"/>
      <w:r w:rsidRPr="008B3758">
        <w:rPr>
          <w:rFonts w:ascii="Times New Roman" w:eastAsia="Times New Roman" w:hAnsi="Times New Roman" w:cs="Times New Roman"/>
          <w:sz w:val="28"/>
          <w:szCs w:val="28"/>
          <w:lang w:eastAsia="ru-RU"/>
        </w:rPr>
        <w:t xml:space="preserve"> могут отказать. Это связано с понятием «нулевого дохода». Сюда может входить и заработок совершеннолетних детей в возрасте до 23 лет, являющихся членами семьи, если они не обучаются в очном формате. Согласно правилу нулевого дохода трудоспособный человек может не работать только при определенных условиях. </w:t>
      </w:r>
      <w:proofErr w:type="gramStart"/>
      <w:r w:rsidRPr="008B3758">
        <w:rPr>
          <w:rFonts w:ascii="Times New Roman" w:eastAsia="Times New Roman" w:hAnsi="Times New Roman" w:cs="Times New Roman"/>
          <w:sz w:val="28"/>
          <w:szCs w:val="28"/>
          <w:lang w:eastAsia="ru-RU"/>
        </w:rPr>
        <w:t>К исключениям относятся следующие случаи: человек проходит срочную службу в армии; состоит как безработный на учете в ЦЗН не более полугода; осуществляет уход за ребенком до трех лет; является студентом очной формы обучения (до 23 лет); ухаживает за ребенком-инвалидом первой группы; находится на больничном более трех месяцев (когда не может осуществлять трудовую деятельность);</w:t>
      </w:r>
      <w:proofErr w:type="gramEnd"/>
      <w:r w:rsidRPr="008B3758">
        <w:rPr>
          <w:rFonts w:ascii="Times New Roman" w:eastAsia="Times New Roman" w:hAnsi="Times New Roman" w:cs="Times New Roman"/>
          <w:sz w:val="28"/>
          <w:szCs w:val="28"/>
          <w:lang w:eastAsia="ru-RU"/>
        </w:rPr>
        <w:t xml:space="preserve"> отбывает наказание в тюрьме; воспитывает в одиночку несовершеннолетних детей; является одним из родителей в многодетной семье, ведет домашнее хозяйство.</w:t>
      </w:r>
    </w:p>
    <w:p w:rsidR="008B3758" w:rsidRPr="008B3758" w:rsidRDefault="008B3758" w:rsidP="008B3758">
      <w:pPr>
        <w:spacing w:after="100" w:afterAutospacing="1" w:line="240" w:lineRule="auto"/>
        <w:jc w:val="both"/>
        <w:outlineLvl w:val="4"/>
        <w:rPr>
          <w:rFonts w:ascii="Times New Roman" w:eastAsia="Times New Roman" w:hAnsi="Times New Roman" w:cs="Times New Roman"/>
          <w:b/>
          <w:bCs/>
          <w:sz w:val="28"/>
          <w:szCs w:val="28"/>
          <w:lang w:eastAsia="ru-RU"/>
        </w:rPr>
      </w:pPr>
      <w:r w:rsidRPr="008B3758">
        <w:rPr>
          <w:rFonts w:ascii="Times New Roman" w:eastAsia="Times New Roman" w:hAnsi="Times New Roman" w:cs="Times New Roman"/>
          <w:b/>
          <w:bCs/>
          <w:sz w:val="28"/>
          <w:szCs w:val="28"/>
          <w:lang w:eastAsia="ru-RU"/>
        </w:rPr>
        <w:t>На заметку</w:t>
      </w:r>
    </w:p>
    <w:p w:rsidR="008B3758" w:rsidRPr="008B3758" w:rsidRDefault="008B3758" w:rsidP="008B3758">
      <w:pPr>
        <w:spacing w:after="100" w:afterAutospacing="1" w:line="240" w:lineRule="auto"/>
        <w:jc w:val="both"/>
        <w:rPr>
          <w:rFonts w:ascii="Times New Roman" w:eastAsia="Times New Roman" w:hAnsi="Times New Roman" w:cs="Times New Roman"/>
          <w:sz w:val="28"/>
          <w:szCs w:val="28"/>
          <w:lang w:eastAsia="ru-RU"/>
        </w:rPr>
      </w:pPr>
      <w:r w:rsidRPr="008B3758">
        <w:rPr>
          <w:rFonts w:ascii="Times New Roman" w:eastAsia="Times New Roman" w:hAnsi="Times New Roman" w:cs="Times New Roman"/>
          <w:sz w:val="28"/>
          <w:szCs w:val="28"/>
          <w:lang w:eastAsia="ru-RU"/>
        </w:rPr>
        <w:t xml:space="preserve">Подсчет доходов семьи при обращении за получением выплаты осуществляется за 12 календарных месяцев, предшествующих четырем </w:t>
      </w:r>
      <w:r w:rsidRPr="008B3758">
        <w:rPr>
          <w:rFonts w:ascii="Times New Roman" w:eastAsia="Times New Roman" w:hAnsi="Times New Roman" w:cs="Times New Roman"/>
          <w:sz w:val="28"/>
          <w:szCs w:val="28"/>
          <w:lang w:eastAsia="ru-RU"/>
        </w:rPr>
        <w:lastRenderedPageBreak/>
        <w:t>месяцам до подачи заявления. Например, если вы обратились в июле 2021 года, то расчетным периодом будет март 2020 — февраль 2021 года.</w:t>
      </w:r>
    </w:p>
    <w:p w:rsidR="008B3758" w:rsidRPr="008B3758" w:rsidRDefault="008B3758" w:rsidP="008B3758">
      <w:pPr>
        <w:spacing w:after="100" w:afterAutospacing="1" w:line="240" w:lineRule="auto"/>
        <w:jc w:val="both"/>
        <w:rPr>
          <w:rFonts w:ascii="Times New Roman" w:eastAsia="Times New Roman" w:hAnsi="Times New Roman" w:cs="Times New Roman"/>
          <w:sz w:val="28"/>
          <w:szCs w:val="28"/>
          <w:lang w:eastAsia="ru-RU"/>
        </w:rPr>
      </w:pPr>
      <w:r w:rsidRPr="008B3758">
        <w:rPr>
          <w:rFonts w:ascii="Times New Roman" w:eastAsia="Times New Roman" w:hAnsi="Times New Roman" w:cs="Times New Roman"/>
          <w:sz w:val="28"/>
          <w:szCs w:val="28"/>
          <w:lang w:eastAsia="ru-RU"/>
        </w:rPr>
        <w:t>Пособия по беременности и неполным семьям перечисляются, как и все остальные социальные выплаты, на карту «Мир» любого банка.</w:t>
      </w:r>
    </w:p>
    <w:p w:rsidR="008B3758" w:rsidRPr="008B3758" w:rsidRDefault="008B3758" w:rsidP="008B3758">
      <w:pPr>
        <w:spacing w:after="100" w:afterAutospacing="1" w:line="240" w:lineRule="auto"/>
        <w:jc w:val="both"/>
        <w:rPr>
          <w:rFonts w:ascii="Times New Roman" w:eastAsia="Times New Roman" w:hAnsi="Times New Roman" w:cs="Times New Roman"/>
          <w:sz w:val="28"/>
          <w:szCs w:val="28"/>
          <w:lang w:eastAsia="ru-RU"/>
        </w:rPr>
      </w:pPr>
      <w:r w:rsidRPr="008B3758">
        <w:rPr>
          <w:rFonts w:ascii="Times New Roman" w:eastAsia="Times New Roman" w:hAnsi="Times New Roman" w:cs="Times New Roman"/>
          <w:sz w:val="28"/>
          <w:szCs w:val="28"/>
          <w:lang w:eastAsia="ru-RU"/>
        </w:rPr>
        <w:t>Специалисты ПФР отметили, что для удобства гражданам лучше подать заявление в электронном виде на портале «</w:t>
      </w:r>
      <w:proofErr w:type="spellStart"/>
      <w:r w:rsidRPr="008B3758">
        <w:rPr>
          <w:rFonts w:ascii="Times New Roman" w:eastAsia="Times New Roman" w:hAnsi="Times New Roman" w:cs="Times New Roman"/>
          <w:sz w:val="28"/>
          <w:szCs w:val="28"/>
          <w:lang w:eastAsia="ru-RU"/>
        </w:rPr>
        <w:t>Госуслуги</w:t>
      </w:r>
      <w:proofErr w:type="spellEnd"/>
      <w:r w:rsidRPr="008B3758">
        <w:rPr>
          <w:rFonts w:ascii="Times New Roman" w:eastAsia="Times New Roman" w:hAnsi="Times New Roman" w:cs="Times New Roman"/>
          <w:sz w:val="28"/>
          <w:szCs w:val="28"/>
          <w:lang w:eastAsia="ru-RU"/>
        </w:rPr>
        <w:t>». Через портал подать его гораздо удобнее и быстрее, без предварительной записи. Это значительно сократит время ожидания в Управлении Пенсионного фонда и минимизирует контакт с окружающими, что особенно актуально в условиях неблагоприятной эпидемиологической обстановки. Кроме того, с 15 июля начинается прием заявлений на предоставление единовременной выплаты в размере 10000 руб. на детей в возрасте от шести до 18 лет.</w:t>
      </w:r>
    </w:p>
    <w:p w:rsidR="008B3758" w:rsidRPr="008B3758" w:rsidRDefault="008B3758" w:rsidP="008B3758">
      <w:pPr>
        <w:spacing w:after="100" w:afterAutospacing="1" w:line="240" w:lineRule="auto"/>
        <w:jc w:val="both"/>
        <w:rPr>
          <w:rFonts w:ascii="Times New Roman" w:eastAsia="Times New Roman" w:hAnsi="Times New Roman" w:cs="Times New Roman"/>
          <w:sz w:val="28"/>
          <w:szCs w:val="28"/>
          <w:lang w:eastAsia="ru-RU"/>
        </w:rPr>
      </w:pPr>
      <w:r w:rsidRPr="008B3758">
        <w:rPr>
          <w:rFonts w:ascii="Times New Roman" w:eastAsia="Times New Roman" w:hAnsi="Times New Roman" w:cs="Times New Roman"/>
          <w:sz w:val="28"/>
          <w:szCs w:val="28"/>
          <w:lang w:eastAsia="ru-RU"/>
        </w:rPr>
        <w:t>Источник: </w:t>
      </w:r>
      <w:hyperlink r:id="rId5" w:tgtFrame="_blank" w:history="1">
        <w:r w:rsidRPr="008B3758">
          <w:rPr>
            <w:rFonts w:ascii="Times New Roman" w:eastAsia="Times New Roman" w:hAnsi="Times New Roman" w:cs="Times New Roman"/>
            <w:color w:val="212121"/>
            <w:sz w:val="28"/>
            <w:szCs w:val="28"/>
            <w:u w:val="single"/>
            <w:lang w:eastAsia="ru-RU"/>
          </w:rPr>
          <w:t>«Наш Новоалтайск»</w:t>
        </w:r>
      </w:hyperlink>
      <w:r w:rsidRPr="008B3758">
        <w:rPr>
          <w:rFonts w:ascii="Times New Roman" w:eastAsia="Times New Roman" w:hAnsi="Times New Roman" w:cs="Times New Roman"/>
          <w:sz w:val="28"/>
          <w:szCs w:val="28"/>
          <w:lang w:eastAsia="ru-RU"/>
        </w:rPr>
        <w:t>.</w:t>
      </w:r>
    </w:p>
    <w:p w:rsidR="003D3C1C" w:rsidRPr="008B3758" w:rsidRDefault="003D3C1C" w:rsidP="008B3758">
      <w:pPr>
        <w:rPr>
          <w:sz w:val="28"/>
          <w:szCs w:val="28"/>
        </w:rPr>
      </w:pPr>
    </w:p>
    <w:sectPr w:rsidR="003D3C1C" w:rsidRPr="008B37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C1A"/>
    <w:rsid w:val="003D3C1C"/>
    <w:rsid w:val="00447C1A"/>
    <w:rsid w:val="0076050C"/>
    <w:rsid w:val="008B3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37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37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37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37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5310">
      <w:bodyDiv w:val="1"/>
      <w:marLeft w:val="0"/>
      <w:marRight w:val="0"/>
      <w:marTop w:val="0"/>
      <w:marBottom w:val="0"/>
      <w:divBdr>
        <w:top w:val="none" w:sz="0" w:space="0" w:color="auto"/>
        <w:left w:val="none" w:sz="0" w:space="0" w:color="auto"/>
        <w:bottom w:val="none" w:sz="0" w:space="0" w:color="auto"/>
        <w:right w:val="none" w:sz="0" w:space="0" w:color="auto"/>
      </w:divBdr>
      <w:divsChild>
        <w:div w:id="1109163093">
          <w:marLeft w:val="-375"/>
          <w:marRight w:val="-375"/>
          <w:marTop w:val="0"/>
          <w:marBottom w:val="0"/>
          <w:divBdr>
            <w:top w:val="none" w:sz="0" w:space="0" w:color="auto"/>
            <w:left w:val="none" w:sz="0" w:space="0" w:color="auto"/>
            <w:bottom w:val="none" w:sz="0" w:space="0" w:color="auto"/>
            <w:right w:val="none" w:sz="0" w:space="0" w:color="auto"/>
          </w:divBdr>
          <w:divsChild>
            <w:div w:id="584456799">
              <w:marLeft w:val="0"/>
              <w:marRight w:val="0"/>
              <w:marTop w:val="0"/>
              <w:marBottom w:val="0"/>
              <w:divBdr>
                <w:top w:val="none" w:sz="0" w:space="0" w:color="auto"/>
                <w:left w:val="none" w:sz="0" w:space="0" w:color="auto"/>
                <w:bottom w:val="none" w:sz="0" w:space="0" w:color="auto"/>
                <w:right w:val="none" w:sz="0" w:space="0" w:color="auto"/>
              </w:divBdr>
            </w:div>
          </w:divsChild>
        </w:div>
        <w:div w:id="1480075133">
          <w:marLeft w:val="-375"/>
          <w:marRight w:val="-375"/>
          <w:marTop w:val="0"/>
          <w:marBottom w:val="0"/>
          <w:divBdr>
            <w:top w:val="none" w:sz="0" w:space="0" w:color="auto"/>
            <w:left w:val="none" w:sz="0" w:space="0" w:color="auto"/>
            <w:bottom w:val="none" w:sz="0" w:space="0" w:color="auto"/>
            <w:right w:val="none" w:sz="0" w:space="0" w:color="auto"/>
          </w:divBdr>
          <w:divsChild>
            <w:div w:id="117267210">
              <w:marLeft w:val="0"/>
              <w:marRight w:val="0"/>
              <w:marTop w:val="0"/>
              <w:marBottom w:val="0"/>
              <w:divBdr>
                <w:top w:val="none" w:sz="0" w:space="0" w:color="auto"/>
                <w:left w:val="none" w:sz="0" w:space="0" w:color="auto"/>
                <w:bottom w:val="none" w:sz="0" w:space="0" w:color="auto"/>
                <w:right w:val="none" w:sz="0" w:space="0" w:color="auto"/>
              </w:divBdr>
              <w:divsChild>
                <w:div w:id="2109233131">
                  <w:marLeft w:val="0"/>
                  <w:marRight w:val="0"/>
                  <w:marTop w:val="0"/>
                  <w:marBottom w:val="0"/>
                  <w:divBdr>
                    <w:top w:val="none" w:sz="0" w:space="0" w:color="auto"/>
                    <w:left w:val="none" w:sz="0" w:space="0" w:color="auto"/>
                    <w:bottom w:val="none" w:sz="0" w:space="0" w:color="auto"/>
                    <w:right w:val="none" w:sz="0" w:space="0" w:color="auto"/>
                  </w:divBdr>
                </w:div>
              </w:divsChild>
            </w:div>
            <w:div w:id="8089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9677">
      <w:bodyDiv w:val="1"/>
      <w:marLeft w:val="0"/>
      <w:marRight w:val="0"/>
      <w:marTop w:val="0"/>
      <w:marBottom w:val="0"/>
      <w:divBdr>
        <w:top w:val="none" w:sz="0" w:space="0" w:color="auto"/>
        <w:left w:val="none" w:sz="0" w:space="0" w:color="auto"/>
        <w:bottom w:val="none" w:sz="0" w:space="0" w:color="auto"/>
        <w:right w:val="none" w:sz="0" w:space="0" w:color="auto"/>
      </w:divBdr>
      <w:divsChild>
        <w:div w:id="2110225757">
          <w:marLeft w:val="-375"/>
          <w:marRight w:val="-375"/>
          <w:marTop w:val="0"/>
          <w:marBottom w:val="0"/>
          <w:divBdr>
            <w:top w:val="none" w:sz="0" w:space="0" w:color="auto"/>
            <w:left w:val="none" w:sz="0" w:space="0" w:color="auto"/>
            <w:bottom w:val="none" w:sz="0" w:space="0" w:color="auto"/>
            <w:right w:val="none" w:sz="0" w:space="0" w:color="auto"/>
          </w:divBdr>
          <w:divsChild>
            <w:div w:id="183592196">
              <w:marLeft w:val="0"/>
              <w:marRight w:val="0"/>
              <w:marTop w:val="0"/>
              <w:marBottom w:val="0"/>
              <w:divBdr>
                <w:top w:val="none" w:sz="0" w:space="0" w:color="auto"/>
                <w:left w:val="none" w:sz="0" w:space="0" w:color="auto"/>
                <w:bottom w:val="none" w:sz="0" w:space="0" w:color="auto"/>
                <w:right w:val="none" w:sz="0" w:space="0" w:color="auto"/>
              </w:divBdr>
            </w:div>
          </w:divsChild>
        </w:div>
        <w:div w:id="551965273">
          <w:marLeft w:val="-375"/>
          <w:marRight w:val="-375"/>
          <w:marTop w:val="0"/>
          <w:marBottom w:val="0"/>
          <w:divBdr>
            <w:top w:val="none" w:sz="0" w:space="0" w:color="auto"/>
            <w:left w:val="none" w:sz="0" w:space="0" w:color="auto"/>
            <w:bottom w:val="none" w:sz="0" w:space="0" w:color="auto"/>
            <w:right w:val="none" w:sz="0" w:space="0" w:color="auto"/>
          </w:divBdr>
          <w:divsChild>
            <w:div w:id="2076852594">
              <w:marLeft w:val="0"/>
              <w:marRight w:val="0"/>
              <w:marTop w:val="0"/>
              <w:marBottom w:val="0"/>
              <w:divBdr>
                <w:top w:val="none" w:sz="0" w:space="0" w:color="auto"/>
                <w:left w:val="none" w:sz="0" w:space="0" w:color="auto"/>
                <w:bottom w:val="none" w:sz="0" w:space="0" w:color="auto"/>
                <w:right w:val="none" w:sz="0" w:space="0" w:color="auto"/>
              </w:divBdr>
              <w:divsChild>
                <w:div w:id="2038265664">
                  <w:marLeft w:val="0"/>
                  <w:marRight w:val="0"/>
                  <w:marTop w:val="0"/>
                  <w:marBottom w:val="0"/>
                  <w:divBdr>
                    <w:top w:val="none" w:sz="0" w:space="0" w:color="auto"/>
                    <w:left w:val="none" w:sz="0" w:space="0" w:color="auto"/>
                    <w:bottom w:val="none" w:sz="0" w:space="0" w:color="auto"/>
                    <w:right w:val="none" w:sz="0" w:space="0" w:color="auto"/>
                  </w:divBdr>
                </w:div>
              </w:divsChild>
            </w:div>
            <w:div w:id="12330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47774">
      <w:bodyDiv w:val="1"/>
      <w:marLeft w:val="0"/>
      <w:marRight w:val="0"/>
      <w:marTop w:val="0"/>
      <w:marBottom w:val="0"/>
      <w:divBdr>
        <w:top w:val="none" w:sz="0" w:space="0" w:color="auto"/>
        <w:left w:val="none" w:sz="0" w:space="0" w:color="auto"/>
        <w:bottom w:val="none" w:sz="0" w:space="0" w:color="auto"/>
        <w:right w:val="none" w:sz="0" w:space="0" w:color="auto"/>
      </w:divBdr>
      <w:divsChild>
        <w:div w:id="1863594474">
          <w:marLeft w:val="-375"/>
          <w:marRight w:val="-375"/>
          <w:marTop w:val="0"/>
          <w:marBottom w:val="0"/>
          <w:divBdr>
            <w:top w:val="none" w:sz="0" w:space="0" w:color="auto"/>
            <w:left w:val="none" w:sz="0" w:space="0" w:color="auto"/>
            <w:bottom w:val="none" w:sz="0" w:space="0" w:color="auto"/>
            <w:right w:val="none" w:sz="0" w:space="0" w:color="auto"/>
          </w:divBdr>
          <w:divsChild>
            <w:div w:id="1465584750">
              <w:marLeft w:val="0"/>
              <w:marRight w:val="0"/>
              <w:marTop w:val="0"/>
              <w:marBottom w:val="0"/>
              <w:divBdr>
                <w:top w:val="none" w:sz="0" w:space="0" w:color="auto"/>
                <w:left w:val="none" w:sz="0" w:space="0" w:color="auto"/>
                <w:bottom w:val="none" w:sz="0" w:space="0" w:color="auto"/>
                <w:right w:val="none" w:sz="0" w:space="0" w:color="auto"/>
              </w:divBdr>
            </w:div>
          </w:divsChild>
        </w:div>
        <w:div w:id="2060199114">
          <w:marLeft w:val="-375"/>
          <w:marRight w:val="-375"/>
          <w:marTop w:val="0"/>
          <w:marBottom w:val="0"/>
          <w:divBdr>
            <w:top w:val="none" w:sz="0" w:space="0" w:color="auto"/>
            <w:left w:val="none" w:sz="0" w:space="0" w:color="auto"/>
            <w:bottom w:val="none" w:sz="0" w:space="0" w:color="auto"/>
            <w:right w:val="none" w:sz="0" w:space="0" w:color="auto"/>
          </w:divBdr>
          <w:divsChild>
            <w:div w:id="1588925105">
              <w:marLeft w:val="0"/>
              <w:marRight w:val="0"/>
              <w:marTop w:val="0"/>
              <w:marBottom w:val="0"/>
              <w:divBdr>
                <w:top w:val="none" w:sz="0" w:space="0" w:color="auto"/>
                <w:left w:val="none" w:sz="0" w:space="0" w:color="auto"/>
                <w:bottom w:val="none" w:sz="0" w:space="0" w:color="auto"/>
                <w:right w:val="none" w:sz="0" w:space="0" w:color="auto"/>
              </w:divBdr>
              <w:divsChild>
                <w:div w:id="1936939203">
                  <w:marLeft w:val="0"/>
                  <w:marRight w:val="0"/>
                  <w:marTop w:val="0"/>
                  <w:marBottom w:val="0"/>
                  <w:divBdr>
                    <w:top w:val="none" w:sz="0" w:space="0" w:color="auto"/>
                    <w:left w:val="none" w:sz="0" w:space="0" w:color="auto"/>
                    <w:bottom w:val="none" w:sz="0" w:space="0" w:color="auto"/>
                    <w:right w:val="none" w:sz="0" w:space="0" w:color="auto"/>
                  </w:divBdr>
                </w:div>
              </w:divsChild>
            </w:div>
            <w:div w:id="5657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ovoaltaysk.online/specialisty-novoaltajskogo-upravleniya-pfr-rasskazali-chto-s-pervogo-iyulya-nachali-priem-zayavlenij-na-novye-vyplat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2021-07-15T02:31:00Z</dcterms:created>
  <dcterms:modified xsi:type="dcterms:W3CDTF">2021-07-15T02:31:00Z</dcterms:modified>
</cp:coreProperties>
</file>