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6CD" w:rsidRPr="00680C69" w:rsidRDefault="000F56CD" w:rsidP="000F56C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bookmarkStart w:id="0" w:name="_GoBack"/>
      <w:r w:rsidRPr="00680C6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Социально значимые услуги – в электронном виде!</w:t>
      </w:r>
    </w:p>
    <w:bookmarkEnd w:id="0"/>
    <w:p w:rsidR="000F56CD" w:rsidRDefault="000F56CD" w:rsidP="000F56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7EA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21.07.2020 № 474 «О национальных целях развития Российской Федерации на период до 2030 года» перед федеральными и региональными органами исполнительной власти поставлена задача </w:t>
      </w:r>
      <w:proofErr w:type="gramStart"/>
      <w:r w:rsidRPr="00B837EA">
        <w:rPr>
          <w:rFonts w:ascii="Times New Roman" w:hAnsi="Times New Roman" w:cs="Times New Roman"/>
          <w:sz w:val="28"/>
          <w:szCs w:val="28"/>
        </w:rPr>
        <w:t>обеспечить</w:t>
      </w:r>
      <w:proofErr w:type="gramEnd"/>
      <w:r w:rsidRPr="00B837EA">
        <w:rPr>
          <w:rFonts w:ascii="Times New Roman" w:hAnsi="Times New Roman" w:cs="Times New Roman"/>
          <w:sz w:val="28"/>
          <w:szCs w:val="28"/>
        </w:rPr>
        <w:t xml:space="preserve"> возможность для граждан и коммерческих организаций получать 95% востребованных массовых социально значимых услуг в цифровом формате. Альтернативные способы направления заявлений, например, на бумаге лично в МФЦ, органе власти, либо почтовым отправлением, конечно же, останутся. Работа в рамках реализации данного поручения заключается в значительном повышении количества государственных и муниципальных услуг, получение которых станет доступно на федеральном ресурсе – портале </w:t>
      </w:r>
      <w:proofErr w:type="spellStart"/>
      <w:r w:rsidRPr="00B837EA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B837EA">
        <w:rPr>
          <w:rFonts w:ascii="Times New Roman" w:hAnsi="Times New Roman" w:cs="Times New Roman"/>
          <w:sz w:val="28"/>
          <w:szCs w:val="28"/>
        </w:rPr>
        <w:t xml:space="preserve">. При этом получение данных услуг будет в доступной и упрощенной форме, исключающей необходимость личной явки в орган власти. Планируется создание единых удобных электронных форм заявлений, аналогичных услугам на получение федеральных выплат на детей до 16 лет, а также региональных - от 3 до 7 лет. В этих целях в настоящее время утверждается перечень массовых социально значимых услуг, прорабатываются вопросы внесения необходимых изменений в действующее законодательство, которые будут способствовать сокращению числа запрашиваемых документов и сведений от заявителей и предусматривать возможность получения результата услуги в электронной форме. </w:t>
      </w:r>
    </w:p>
    <w:p w:rsidR="000F56CD" w:rsidRDefault="000F56CD" w:rsidP="000F56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C69">
        <w:rPr>
          <w:rFonts w:ascii="Times New Roman" w:hAnsi="Times New Roman" w:cs="Times New Roman"/>
          <w:sz w:val="28"/>
          <w:szCs w:val="28"/>
        </w:rPr>
        <w:t>Источник официального опубликования данного материала:</w:t>
      </w:r>
    </w:p>
    <w:p w:rsidR="008C49DD" w:rsidRDefault="000F56CD" w:rsidP="000F56CD">
      <w:hyperlink r:id="rId5" w:history="1">
        <w:r w:rsidRPr="00B837EA">
          <w:rPr>
            <w:rStyle w:val="a3"/>
            <w:rFonts w:ascii="Times New Roman" w:hAnsi="Times New Roman" w:cs="Times New Roman"/>
            <w:sz w:val="28"/>
            <w:szCs w:val="28"/>
          </w:rPr>
          <w:t>https://www.altairegion22.ru/public_reception/on-line-topics/19867/</w:t>
        </w:r>
      </w:hyperlink>
    </w:p>
    <w:sectPr w:rsidR="008C4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FB7"/>
    <w:rsid w:val="000E0FB7"/>
    <w:rsid w:val="000F56CD"/>
    <w:rsid w:val="008C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56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56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ltairegion22.ru/public_reception/on-line-topics/1986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госуслуги</dc:creator>
  <cp:keywords/>
  <dc:description/>
  <cp:lastModifiedBy>Специалист госуслуги</cp:lastModifiedBy>
  <cp:revision>2</cp:revision>
  <dcterms:created xsi:type="dcterms:W3CDTF">2021-12-22T08:43:00Z</dcterms:created>
  <dcterms:modified xsi:type="dcterms:W3CDTF">2021-12-22T08:43:00Z</dcterms:modified>
</cp:coreProperties>
</file>