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9D6ADB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16.09.2019</w:t>
      </w:r>
      <w:r w:rsidR="00436C3B" w:rsidRPr="00675516">
        <w:rPr>
          <w:sz w:val="28"/>
          <w:szCs w:val="28"/>
        </w:rPr>
        <w:t xml:space="preserve">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B826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444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FC667F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8E0E70">
              <w:rPr>
                <w:sz w:val="28"/>
                <w:szCs w:val="28"/>
              </w:rPr>
              <w:t>11</w:t>
            </w:r>
            <w:r w:rsidR="006948C6">
              <w:rPr>
                <w:sz w:val="28"/>
                <w:szCs w:val="28"/>
              </w:rPr>
              <w:t>.</w:t>
            </w:r>
            <w:r w:rsidR="008E0E70">
              <w:rPr>
                <w:sz w:val="28"/>
                <w:szCs w:val="28"/>
              </w:rPr>
              <w:t>10</w:t>
            </w:r>
            <w:r w:rsidR="005B66D0">
              <w:rPr>
                <w:sz w:val="28"/>
                <w:szCs w:val="28"/>
              </w:rPr>
              <w:t>.201</w:t>
            </w:r>
            <w:r w:rsidR="008E0E70">
              <w:rPr>
                <w:sz w:val="28"/>
                <w:szCs w:val="28"/>
              </w:rPr>
              <w:t>7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91F3F">
              <w:rPr>
                <w:sz w:val="28"/>
                <w:szCs w:val="28"/>
              </w:rPr>
              <w:t>5</w:t>
            </w:r>
            <w:r w:rsidR="00FC667F">
              <w:rPr>
                <w:sz w:val="28"/>
                <w:szCs w:val="28"/>
              </w:rPr>
              <w:t>79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FC667F">
        <w:rPr>
          <w:rFonts w:eastAsia="Calibri"/>
          <w:sz w:val="28"/>
          <w:szCs w:val="28"/>
          <w:lang w:eastAsia="ar-SA"/>
        </w:rPr>
        <w:t>13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FC667F">
        <w:rPr>
          <w:rFonts w:eastAsia="Calibri"/>
          <w:sz w:val="28"/>
          <w:szCs w:val="28"/>
          <w:lang w:eastAsia="ar-SA"/>
        </w:rPr>
        <w:t>9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8E0E70">
        <w:rPr>
          <w:sz w:val="28"/>
          <w:szCs w:val="28"/>
        </w:rPr>
        <w:t>1</w:t>
      </w:r>
      <w:r w:rsidR="009B550B">
        <w:rPr>
          <w:sz w:val="28"/>
          <w:szCs w:val="28"/>
        </w:rPr>
        <w:t>1</w:t>
      </w:r>
      <w:r w:rsidRPr="00E023FA">
        <w:rPr>
          <w:sz w:val="28"/>
          <w:szCs w:val="28"/>
        </w:rPr>
        <w:t>.</w:t>
      </w:r>
      <w:r w:rsidR="008E0E70">
        <w:rPr>
          <w:sz w:val="28"/>
          <w:szCs w:val="28"/>
        </w:rPr>
        <w:t>10</w:t>
      </w:r>
      <w:r w:rsidRPr="00E023FA">
        <w:rPr>
          <w:sz w:val="28"/>
          <w:szCs w:val="28"/>
        </w:rPr>
        <w:t>.201</w:t>
      </w:r>
      <w:r w:rsidR="008E0E70">
        <w:rPr>
          <w:sz w:val="28"/>
          <w:szCs w:val="28"/>
        </w:rPr>
        <w:t>7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691F3F">
        <w:rPr>
          <w:sz w:val="28"/>
          <w:szCs w:val="28"/>
        </w:rPr>
        <w:t>5</w:t>
      </w:r>
      <w:r w:rsidR="00FC667F">
        <w:rPr>
          <w:sz w:val="28"/>
          <w:szCs w:val="28"/>
        </w:rPr>
        <w:t>79</w:t>
      </w:r>
      <w:r w:rsidRPr="00E023FA">
        <w:rPr>
          <w:sz w:val="28"/>
          <w:szCs w:val="28"/>
        </w:rPr>
        <w:t xml:space="preserve"> «</w:t>
      </w:r>
      <w:r w:rsidR="008E0E70">
        <w:rPr>
          <w:sz w:val="28"/>
          <w:szCs w:val="28"/>
        </w:rPr>
        <w:t>Об утверждении Административ</w:t>
      </w:r>
      <w:r w:rsidR="008E0E70" w:rsidRPr="008E0E70">
        <w:rPr>
          <w:sz w:val="28"/>
          <w:szCs w:val="28"/>
        </w:rPr>
        <w:t>ного регламента предоставления муниц</w:t>
      </w:r>
      <w:r w:rsidR="008E0E70" w:rsidRPr="008E0E70">
        <w:rPr>
          <w:sz w:val="28"/>
          <w:szCs w:val="28"/>
        </w:rPr>
        <w:t>и</w:t>
      </w:r>
      <w:r w:rsidR="008E0E70" w:rsidRPr="008E0E70">
        <w:rPr>
          <w:sz w:val="28"/>
          <w:szCs w:val="28"/>
        </w:rPr>
        <w:t xml:space="preserve">пальной услуги «Выдача </w:t>
      </w:r>
      <w:r w:rsidR="008E0E70">
        <w:rPr>
          <w:sz w:val="28"/>
          <w:szCs w:val="28"/>
        </w:rPr>
        <w:t>выписки из похозяйственной книг</w:t>
      </w:r>
      <w:r w:rsidR="008E0E70" w:rsidRPr="008E0E70">
        <w:rPr>
          <w:sz w:val="28"/>
          <w:szCs w:val="28"/>
        </w:rPr>
        <w:t>и»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58144D" w:rsidRPr="009F73B5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</w:t>
      </w:r>
      <w:r w:rsidR="008E0E70">
        <w:rPr>
          <w:sz w:val="28"/>
          <w:szCs w:val="28"/>
        </w:rPr>
        <w:t xml:space="preserve">» </w:t>
      </w:r>
      <w:r w:rsidR="00611647">
        <w:rPr>
          <w:sz w:val="28"/>
          <w:szCs w:val="28"/>
        </w:rPr>
        <w:t>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 неудобства</w:t>
      </w:r>
      <w:r w:rsidR="0052287C">
        <w:rPr>
          <w:sz w:val="28"/>
          <w:szCs w:val="28"/>
        </w:rPr>
        <w:t>»</w:t>
      </w:r>
    </w:p>
    <w:p w:rsidR="00D56CD7" w:rsidRDefault="00D56CD7" w:rsidP="00865000">
      <w:pPr>
        <w:ind w:firstLine="540"/>
        <w:jc w:val="both"/>
        <w:rPr>
          <w:sz w:val="28"/>
          <w:szCs w:val="28"/>
        </w:rPr>
      </w:pPr>
    </w:p>
    <w:p w:rsidR="00AA3EB8" w:rsidRDefault="00865000" w:rsidP="00865000">
      <w:pPr>
        <w:ind w:firstLine="540"/>
        <w:jc w:val="both"/>
        <w:rPr>
          <w:sz w:val="28"/>
          <w:szCs w:val="28"/>
        </w:rPr>
      </w:pP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 w:rsidR="00AA3EB8">
        <w:rPr>
          <w:sz w:val="28"/>
          <w:szCs w:val="28"/>
        </w:rPr>
        <w:t>читать в новой реда</w:t>
      </w:r>
      <w:r w:rsidR="00AA3EB8">
        <w:rPr>
          <w:sz w:val="28"/>
          <w:szCs w:val="28"/>
        </w:rPr>
        <w:t>к</w:t>
      </w:r>
      <w:r w:rsidR="00AA3EB8">
        <w:rPr>
          <w:sz w:val="28"/>
          <w:szCs w:val="28"/>
        </w:rPr>
        <w:t>ции: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V. Досудебный (внесудебный) порядок обжалования решений и де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сельсовета Поспелихи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ского района, предоставляющего муниципальную услугу, должностных лиц администрации сельсовета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5) отказ в предоставлении муниципа</w:t>
      </w:r>
      <w:r w:rsidR="00D56CD7">
        <w:rPr>
          <w:sz w:val="28"/>
          <w:szCs w:val="28"/>
        </w:rPr>
        <w:t>льной услуги, если основания от</w:t>
      </w:r>
      <w:r w:rsidRPr="00AA3EB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зак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нами, иными нормативными правовыми актами Алтайского края и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A3EB8">
        <w:rPr>
          <w:sz w:val="28"/>
          <w:szCs w:val="28"/>
        </w:rPr>
        <w:lastRenderedPageBreak/>
        <w:t>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тайского края и муниципа</w:t>
      </w:r>
      <w:r w:rsidR="00D56CD7">
        <w:rPr>
          <w:sz w:val="28"/>
          <w:szCs w:val="28"/>
        </w:rPr>
        <w:t>льными правовыми актами;</w:t>
      </w:r>
    </w:p>
    <w:p w:rsidR="00D56CD7" w:rsidRDefault="00D56CD7" w:rsidP="00D5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за исключением случаев, п.2.9 Главы 2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 В указанном случае досудебное (внесудебное)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 объеме в порядке, определенном </w:t>
      </w:r>
      <w:r w:rsidRPr="00B36A00">
        <w:rPr>
          <w:sz w:val="28"/>
          <w:szCs w:val="28"/>
          <w:lang w:eastAsia="en-US"/>
        </w:rPr>
        <w:t>нормативными правовыми актами Ро</w:t>
      </w:r>
      <w:r w:rsidRPr="00B36A00">
        <w:rPr>
          <w:sz w:val="28"/>
          <w:szCs w:val="28"/>
          <w:lang w:eastAsia="en-US"/>
        </w:rPr>
        <w:t>с</w:t>
      </w:r>
      <w:r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B36A00">
        <w:rPr>
          <w:sz w:val="28"/>
          <w:szCs w:val="28"/>
          <w:lang w:eastAsia="en-US"/>
        </w:rPr>
        <w:t>л</w:t>
      </w:r>
      <w:r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B36A00">
        <w:rPr>
          <w:sz w:val="28"/>
          <w:szCs w:val="28"/>
        </w:rPr>
        <w:t>».</w:t>
      </w:r>
    </w:p>
    <w:p w:rsidR="00D56CD7" w:rsidRPr="00AA3EB8" w:rsidRDefault="00D56CD7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ного самоуправления направляется главе администрации Поспелихин-ского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5.3.2. Жалоба может быть направлена по почте, официальный сайт а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министрации сельсовета Поспелихинского района, Единый портал госуда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ственных и муниципальных услуг (функций) в информационно-телекоммуникационной сети «Интернет», портал федеральной государстве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ной информационной системы, обеспечивающей процесс досудебного (вн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</w:t>
      </w:r>
      <w:r w:rsidRPr="00AA3EB8">
        <w:rPr>
          <w:sz w:val="28"/>
          <w:szCs w:val="28"/>
        </w:rPr>
        <w:t>ж</w:t>
      </w:r>
      <w:r w:rsidRPr="00AA3EB8">
        <w:rPr>
          <w:sz w:val="28"/>
          <w:szCs w:val="28"/>
        </w:rPr>
        <w:t>ностными лицами, государственными и муниципальными служащими (далее – «портал досудебного обжалования»), а также может быть принята при ли</w:t>
      </w:r>
      <w:r w:rsidRPr="00AA3EB8">
        <w:rPr>
          <w:sz w:val="28"/>
          <w:szCs w:val="28"/>
        </w:rPr>
        <w:t>ч</w:t>
      </w:r>
      <w:r w:rsidRPr="00AA3EB8">
        <w:rPr>
          <w:sz w:val="28"/>
          <w:szCs w:val="28"/>
        </w:rPr>
        <w:t>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 xml:space="preserve">5.3.3. В электронном виде жалоба </w:t>
      </w:r>
      <w:r w:rsidR="00D56CD7">
        <w:rPr>
          <w:sz w:val="28"/>
          <w:szCs w:val="28"/>
        </w:rPr>
        <w:t>может быть подана заявителем п</w:t>
      </w:r>
      <w:r w:rsidR="00D56CD7">
        <w:rPr>
          <w:sz w:val="28"/>
          <w:szCs w:val="28"/>
        </w:rPr>
        <w:t>о</w:t>
      </w:r>
      <w:r w:rsidRPr="00AA3EB8">
        <w:rPr>
          <w:sz w:val="28"/>
          <w:szCs w:val="28"/>
        </w:rPr>
        <w:t>средством: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а) официального сайта органа местного самоуправления в информац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б) Единого портала государственных и </w:t>
      </w:r>
      <w:r w:rsidR="00D56CD7">
        <w:rPr>
          <w:sz w:val="28"/>
          <w:szCs w:val="28"/>
        </w:rPr>
        <w:t>муниципальных услуг (функ</w:t>
      </w:r>
      <w:r w:rsidRPr="00AA3EB8">
        <w:rPr>
          <w:sz w:val="28"/>
          <w:szCs w:val="28"/>
        </w:rPr>
        <w:t>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5.4. Прием жалоб в письменной фо</w:t>
      </w:r>
      <w:r w:rsidR="00D56CD7">
        <w:rPr>
          <w:sz w:val="28"/>
          <w:szCs w:val="28"/>
        </w:rPr>
        <w:t>рме осуществляется органом мест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самоуправления, в месте предоставления муниципальной услуги (в месте, где заявитель подавал заявление на получение муниципальной услуги,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шение порядка которой обжалуется, либо в месте, где заявителем получен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Время приема жалоб совпадает со</w:t>
      </w:r>
      <w:r w:rsidR="00D56CD7">
        <w:rPr>
          <w:sz w:val="28"/>
          <w:szCs w:val="28"/>
        </w:rPr>
        <w:t xml:space="preserve"> временем предоставления муниц</w:t>
      </w:r>
      <w:r w:rsidR="00D56CD7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пальной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номочия на осуществление действий от имени заявителя, может быть пре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ставлена: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доверенность, оформленная в соот</w:t>
      </w:r>
      <w:r w:rsidR="00D56CD7">
        <w:rPr>
          <w:sz w:val="28"/>
          <w:szCs w:val="28"/>
        </w:rPr>
        <w:t>ветствии с действующим законод</w:t>
      </w:r>
      <w:r w:rsidR="00D56CD7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 регистрации жалобы в Управлении.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A3EB8">
        <w:rPr>
          <w:sz w:val="28"/>
          <w:szCs w:val="28"/>
        </w:rPr>
        <w:lastRenderedPageBreak/>
        <w:t>предоставляющего муниципальную услугу, либо муниципального служащ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информирование заявителей о по</w:t>
      </w:r>
      <w:r w:rsidR="00D56CD7">
        <w:rPr>
          <w:sz w:val="28"/>
          <w:szCs w:val="28"/>
        </w:rPr>
        <w:t>рядке обжалования решений и дей</w:t>
      </w:r>
      <w:r w:rsidRPr="00AA3EB8">
        <w:rPr>
          <w:sz w:val="28"/>
          <w:szCs w:val="28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моуправления, на Едином п</w:t>
      </w:r>
      <w:r w:rsidR="00D56CD7">
        <w:rPr>
          <w:sz w:val="28"/>
          <w:szCs w:val="28"/>
        </w:rPr>
        <w:t>ортале государственных и муници</w:t>
      </w:r>
      <w:r w:rsidRPr="00AA3EB8">
        <w:rPr>
          <w:sz w:val="28"/>
          <w:szCs w:val="28"/>
        </w:rPr>
        <w:t>пальных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консультирование заявителей о по</w:t>
      </w:r>
      <w:r w:rsidR="00D56CD7">
        <w:rPr>
          <w:sz w:val="28"/>
          <w:szCs w:val="28"/>
        </w:rPr>
        <w:t>рядке обжалования решений и де</w:t>
      </w:r>
      <w:r w:rsidR="00D56CD7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5.13. 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сельсовета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 xml:space="preserve">ние пяти рабочих дней со дня ее регистрации. 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она, глава администрации сельсовета Поспелихинского района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удовлетворяет жалобу, в том чи</w:t>
      </w:r>
      <w:r w:rsidR="00D56CD7">
        <w:rPr>
          <w:sz w:val="28"/>
          <w:szCs w:val="28"/>
        </w:rPr>
        <w:t>сле в форме отмены принятого ре</w:t>
      </w:r>
      <w:r w:rsidRPr="00AA3EB8">
        <w:rPr>
          <w:sz w:val="28"/>
          <w:szCs w:val="28"/>
        </w:rPr>
        <w:t>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исправления допущенных органом местного самоуправления опечаток и ошибок в выданных в результате предоставления муниципальной услуги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выми актами;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а также приносятся извинения за доставленные 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5.14.2. В случае признания жалобы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5.15. Ответ по результатам рассмотрения жалобы направляется заявит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об-жалования.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письменной жалобы не поддается прочтению. В указанном слу-чае в течение семи дней со дня регистрации жалобы заявителю сообщается о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вившему жалобу, сообщается о невозможности дать ответ по существу п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текст письменного обращения не позволяет определить суть предлож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заявления или жалобы. О данном решении заявитель, направивший 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пре-ступления должностное лицо, работник, наделенные полномочиями по ра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смотрению жалоб, незамедлительно направляют имеющиеся материалы в о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ганы прокуратуры.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A3EB8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Гаращенко</w:t>
      </w:r>
    </w:p>
    <w:p w:rsidR="00AA3EB8" w:rsidRDefault="00AA3EB8">
      <w:pPr>
        <w:rPr>
          <w:sz w:val="28"/>
          <w:szCs w:val="28"/>
        </w:rPr>
      </w:pPr>
      <w:bookmarkStart w:id="0" w:name="_GoBack"/>
      <w:bookmarkEnd w:id="0"/>
    </w:p>
    <w:sectPr w:rsidR="00AA3EB8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E" w:rsidRDefault="0054281E">
      <w:r>
        <w:separator/>
      </w:r>
    </w:p>
  </w:endnote>
  <w:endnote w:type="continuationSeparator" w:id="0">
    <w:p w:rsidR="0054281E" w:rsidRDefault="0054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E" w:rsidRDefault="0054281E">
      <w:r>
        <w:separator/>
      </w:r>
    </w:p>
  </w:footnote>
  <w:footnote w:type="continuationSeparator" w:id="0">
    <w:p w:rsidR="0054281E" w:rsidRDefault="0054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D7" w:rsidRDefault="00D56CD7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CD7" w:rsidRDefault="00D56CD7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D7" w:rsidRPr="003D4294" w:rsidRDefault="00D56CD7" w:rsidP="00164D79">
    <w:pPr>
      <w:pStyle w:val="a4"/>
      <w:tabs>
        <w:tab w:val="left" w:pos="4470"/>
        <w:tab w:val="center" w:pos="5102"/>
      </w:tabs>
    </w:pPr>
    <w:r>
      <w:tab/>
    </w:r>
  </w:p>
  <w:p w:rsidR="00D56CD7" w:rsidRDefault="00D56CD7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281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6ADB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EB8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56CD7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64E08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9347-7207-49D4-87F1-7D56F52B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5</cp:revision>
  <cp:lastPrinted>2019-09-25T03:20:00Z</cp:lastPrinted>
  <dcterms:created xsi:type="dcterms:W3CDTF">2019-09-18T02:42:00Z</dcterms:created>
  <dcterms:modified xsi:type="dcterms:W3CDTF">2019-09-27T03:21:00Z</dcterms:modified>
</cp:coreProperties>
</file>