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01" w:rsidRDefault="00406E0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6E01" w:rsidRDefault="00406E0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06E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6E01" w:rsidRDefault="00406E01">
            <w:pPr>
              <w:pStyle w:val="ConsPlusNormal"/>
              <w:outlineLvl w:val="0"/>
            </w:pPr>
            <w:r>
              <w:t>10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6E01" w:rsidRDefault="00406E01">
            <w:pPr>
              <w:pStyle w:val="ConsPlusNormal"/>
              <w:jc w:val="right"/>
              <w:outlineLvl w:val="0"/>
            </w:pPr>
            <w:r>
              <w:t>N 90-ЗС</w:t>
            </w:r>
          </w:p>
        </w:tc>
      </w:tr>
    </w:tbl>
    <w:p w:rsidR="00406E01" w:rsidRDefault="00406E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Title"/>
        <w:jc w:val="center"/>
      </w:pPr>
      <w:r>
        <w:t>АЛТАЙСКИЙ КРАЙ</w:t>
      </w:r>
    </w:p>
    <w:p w:rsidR="00406E01" w:rsidRDefault="00406E01">
      <w:pPr>
        <w:pStyle w:val="ConsPlusTitle"/>
        <w:jc w:val="center"/>
      </w:pPr>
    </w:p>
    <w:p w:rsidR="00406E01" w:rsidRDefault="00406E01">
      <w:pPr>
        <w:pStyle w:val="ConsPlusTitle"/>
        <w:jc w:val="center"/>
      </w:pPr>
      <w:r>
        <w:t>ЗАКОН</w:t>
      </w:r>
    </w:p>
    <w:p w:rsidR="00406E01" w:rsidRDefault="00406E01">
      <w:pPr>
        <w:pStyle w:val="ConsPlusTitle"/>
        <w:jc w:val="center"/>
      </w:pPr>
    </w:p>
    <w:p w:rsidR="00406E01" w:rsidRDefault="00406E01">
      <w:pPr>
        <w:pStyle w:val="ConsPlusTitle"/>
        <w:jc w:val="center"/>
      </w:pPr>
      <w:r>
        <w:t>О ПОРЯДКЕ ПРОВЕДЕНИЯ ОЦЕНКИ РЕГУЛИРУЮЩЕГО ВОЗДЕЙСТВИЯ</w:t>
      </w:r>
    </w:p>
    <w:p w:rsidR="00406E01" w:rsidRDefault="00406E01">
      <w:pPr>
        <w:pStyle w:val="ConsPlusTitle"/>
        <w:jc w:val="center"/>
      </w:pPr>
      <w:r>
        <w:t>ПРОЕКТОВ МУНИЦИПАЛЬНЫХ НОРМАТИВНЫХ ПРАВОВЫХ АКТОВ И</w:t>
      </w:r>
    </w:p>
    <w:p w:rsidR="00406E01" w:rsidRDefault="00406E01">
      <w:pPr>
        <w:pStyle w:val="ConsPlusTitle"/>
        <w:jc w:val="center"/>
      </w:pPr>
      <w:r>
        <w:t>ЭКСПЕРТИЗЫ МУНИЦИПАЛЬНЫХ НОРМАТИВНЫХ ПРАВОВЫХ АКТОВ</w:t>
      </w: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jc w:val="right"/>
      </w:pPr>
      <w:r>
        <w:t>Принят</w:t>
      </w:r>
    </w:p>
    <w:p w:rsidR="00406E01" w:rsidRDefault="00CA378C">
      <w:pPr>
        <w:pStyle w:val="ConsPlusNormal"/>
        <w:jc w:val="right"/>
      </w:pPr>
      <w:hyperlink r:id="rId6" w:history="1">
        <w:r w:rsidR="00406E01">
          <w:rPr>
            <w:color w:val="0000FF"/>
          </w:rPr>
          <w:t>Постановлением</w:t>
        </w:r>
      </w:hyperlink>
      <w:r w:rsidR="00406E01">
        <w:t xml:space="preserve"> Алтайского краевого</w:t>
      </w:r>
    </w:p>
    <w:p w:rsidR="00406E01" w:rsidRDefault="00406E01">
      <w:pPr>
        <w:pStyle w:val="ConsPlusNormal"/>
        <w:jc w:val="right"/>
      </w:pPr>
      <w:r>
        <w:t>Законодательного Собрания</w:t>
      </w:r>
    </w:p>
    <w:p w:rsidR="00406E01" w:rsidRDefault="00406E01">
      <w:pPr>
        <w:pStyle w:val="ConsPlusNormal"/>
        <w:jc w:val="right"/>
      </w:pPr>
      <w:r>
        <w:t>от 06.11.2014 N 639</w:t>
      </w:r>
    </w:p>
    <w:p w:rsidR="00406E01" w:rsidRDefault="00406E01">
      <w:pPr>
        <w:pStyle w:val="ConsPlusNormal"/>
        <w:jc w:val="center"/>
      </w:pPr>
      <w:r>
        <w:t>Список изменяющих документов</w:t>
      </w:r>
    </w:p>
    <w:p w:rsidR="00406E01" w:rsidRDefault="00406E01">
      <w:pPr>
        <w:pStyle w:val="ConsPlusNormal"/>
        <w:jc w:val="center"/>
      </w:pPr>
      <w:r>
        <w:t>(в ред. Законов Алтайского края</w:t>
      </w:r>
    </w:p>
    <w:p w:rsidR="00406E01" w:rsidRDefault="00406E01">
      <w:pPr>
        <w:pStyle w:val="ConsPlusNormal"/>
        <w:jc w:val="center"/>
      </w:pPr>
      <w:r>
        <w:t xml:space="preserve">от 03.06.2016 </w:t>
      </w:r>
      <w:hyperlink r:id="rId7" w:history="1">
        <w:r>
          <w:rPr>
            <w:color w:val="0000FF"/>
          </w:rPr>
          <w:t>N 45-ЗС</w:t>
        </w:r>
      </w:hyperlink>
      <w:r>
        <w:t xml:space="preserve">, от 21.12.2016 </w:t>
      </w:r>
      <w:hyperlink r:id="rId8" w:history="1">
        <w:r>
          <w:rPr>
            <w:color w:val="0000FF"/>
          </w:rPr>
          <w:t>N 96-ЗС</w:t>
        </w:r>
      </w:hyperlink>
      <w:r>
        <w:t>)</w:t>
      </w: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ind w:firstLine="540"/>
        <w:jc w:val="both"/>
        <w:outlineLvl w:val="1"/>
      </w:pPr>
      <w:r>
        <w:t>Статья 1. Порядок проведения оценки регулирующего воздействия проектов муниципальных нормативных правовых актов</w:t>
      </w:r>
    </w:p>
    <w:p w:rsidR="00406E01" w:rsidRDefault="00406E0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Алтайского края от 03.06.2016 N 45-ЗС)</w:t>
      </w: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ind w:firstLine="540"/>
        <w:jc w:val="both"/>
      </w:pPr>
      <w:r>
        <w:t>1. Оценка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муниципальных нормативных правовых актов), проводится органами местного самоуправления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406E01" w:rsidRDefault="00406E0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Алтайского края от 03.06.2016 N 45-ЗС)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1.1. Проекты муниципальных нормативных правовых актов городского округа город Барнаул Алтайского края, а также городских округов и муниципальных районов, включенных в перечень городских округов и муниципальных районов Алтайского края,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(далее - перечень городских округов и муниципальных районов), прилагаемый к настоящему Закону, подлежат оценке регулирующего воздействия, проводимой органами местного самоуправления городского округа город Барнаул Алтайского края, а также городских округов и муниципальных районов Алтайского края, включенных в перечень городских округов и муниципальных районов, в порядке, установленном муниципальными нормативными правовыми актами в соответствии с настоящим Законом, за исключением:</w:t>
      </w:r>
    </w:p>
    <w:p w:rsidR="00406E01" w:rsidRDefault="00406E0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Алтайского края от 21.12.2016 N 96-ЗС)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 xml:space="preserve">2) проектов нормативных правовых актов представительных органов муниципальных </w:t>
      </w:r>
      <w:r>
        <w:lastRenderedPageBreak/>
        <w:t>образований, регулирующих бюджетные правоотношения.</w:t>
      </w:r>
    </w:p>
    <w:p w:rsidR="00406E01" w:rsidRDefault="00406E01">
      <w:pPr>
        <w:pStyle w:val="ConsPlusNormal"/>
        <w:jc w:val="both"/>
      </w:pPr>
      <w:r>
        <w:t xml:space="preserve">(часть 1.1 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Алтайского края от 03.06.2016 N 45-ЗС)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1.2. Проекты муниципальных нормативных правовых актов иных муниципальных образований Алтайского края,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Законом, за исключением: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406E01" w:rsidRDefault="00406E01">
      <w:pPr>
        <w:pStyle w:val="ConsPlusNormal"/>
        <w:jc w:val="both"/>
      </w:pPr>
      <w:r>
        <w:t xml:space="preserve">(часть 1.2 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Алтайского края от 21.12.2016 N 96-ЗС)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муниципальных нормативных правовых актов состоит из следующих этапов: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 xml:space="preserve">1) утратил силу с 1 января 2017 года. - </w:t>
      </w:r>
      <w:hyperlink r:id="rId14" w:history="1">
        <w:r>
          <w:rPr>
            <w:color w:val="0000FF"/>
          </w:rPr>
          <w:t>Закон</w:t>
        </w:r>
      </w:hyperlink>
      <w:r>
        <w:t xml:space="preserve"> Алтайского края от 21.12.2016 N 96-ЗС;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2) разработка проекта муниципального нормативного правового акта, составление сводного отчета о проведении оценки регулирующего воздействия (далее - сводный отчет) и их публичное обсуждение;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3) подготовка заключения по результатам оценки регулирующего воздействия проекта муниципального нормативного правового акта (далее - заключение).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3. Разработка проекта муниципального нормативного правового акта, составление сводного отчета и их публичное обсуждение проводятся органами местного самоуправления, осуществляющими разработку соответствующего проекта муниципального нормативного правового акта, а в случае разработки проекта муниципального нормативного правового акта иным субъектом правотворческой инициативы указанные действия проводятся соответствующим субъектом правотворческой инициативы (далее - разработчик).</w:t>
      </w:r>
    </w:p>
    <w:p w:rsidR="00406E01" w:rsidRDefault="00406E0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Алтайского края от 21.12.2016 N 96-ЗС)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4. Подготовка заключения осуществляется органами местного самоуправления или их должностными лицами, ответственными за подготовку заключения в соответствии с муниципальными правовыми актами (далее - ответственные за подготовку заключения).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5. Разногласия, возникающие по результатам проведения оценки регулирующего воздействия проектов муниципальных нормативных правовых актов, разрешаются в порядке, предусмотренном муниципальным нормативным правовым актом.</w:t>
      </w:r>
    </w:p>
    <w:p w:rsidR="00406E01" w:rsidRDefault="00406E01">
      <w:pPr>
        <w:pStyle w:val="ConsPlusNormal"/>
        <w:jc w:val="both"/>
      </w:pPr>
      <w:r>
        <w:t xml:space="preserve">(часть 5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Алтайского края от 21.12.2016 N 96-ЗС)</w:t>
      </w: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ind w:firstLine="540"/>
        <w:jc w:val="both"/>
        <w:outlineLvl w:val="1"/>
      </w:pPr>
      <w:r>
        <w:t xml:space="preserve">Статьи 2 - 3. Утратили силу с 1 января 2017 года. - </w:t>
      </w:r>
      <w:hyperlink r:id="rId17" w:history="1">
        <w:r>
          <w:rPr>
            <w:color w:val="0000FF"/>
          </w:rPr>
          <w:t>Закон</w:t>
        </w:r>
      </w:hyperlink>
      <w:r>
        <w:t xml:space="preserve"> Алтайского края от 21.12.2016 N 96-ЗС.</w:t>
      </w: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ind w:firstLine="540"/>
        <w:jc w:val="both"/>
        <w:outlineLvl w:val="1"/>
      </w:pPr>
      <w:r>
        <w:t>Статья 4. Разработка проекта муниципального нормативного правового акта</w:t>
      </w: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ind w:firstLine="540"/>
        <w:jc w:val="both"/>
      </w:pPr>
      <w:r>
        <w:t>1. Разработчик подготавливает текст проекта муниципального нормативного правового акта и сводный отчет.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lastRenderedPageBreak/>
        <w:t>2. Сводный отчет должен содержать: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1) вид и наименование проекта муниципального нормативного правового акта;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2) сведения о разработчике проекта муниципального нормативного правового акта;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3) обоснование необходимости подготовки проекта муниципального нормативного правового акта, краткое описание предмета и цели предлагаемого правового регулирования;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4) сведения о соответствии проекта муниципального нормативного правового акта законодательству Российской Федерации, Алтайского края, муниципальным правовым актам;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5) 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регулированием;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6) сведения об изменении полномочий органов местного самоуправления, а также порядок их реализации;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7) сведения об изменении прав и обязанностей субъектов предпринимательской и инвестиционной деятельности;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8) сведения о расходах субъектов предпринимательской и инвестиционной деятельности и органов местного самоуправления, связанных с изменением их прав и обязанностей;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9) риски негативных последствий решения проблемы предложенным способом регулирования;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10) предполагаемую дату вступления в силу муниципального нормативного правового акта, оценку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отношения;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11)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406E01" w:rsidRDefault="00406E01">
      <w:pPr>
        <w:pStyle w:val="ConsPlusNormal"/>
        <w:jc w:val="both"/>
      </w:pPr>
      <w:r>
        <w:t xml:space="preserve">(часть 2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Алтайского края от 21.12.2016 N 96-ЗС)</w:t>
      </w: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ind w:firstLine="540"/>
        <w:jc w:val="both"/>
        <w:outlineLvl w:val="1"/>
      </w:pPr>
      <w:r>
        <w:t>Статья 5. Публичное обсуждение проекта муниципального нормативного правового акта</w:t>
      </w: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ind w:firstLine="540"/>
        <w:jc w:val="both"/>
      </w:pPr>
      <w:r>
        <w:t>1. В целях организации публичного обсуждения разработчик осуществляет размещение проекта муниципального нормативного правового акта и сводного отчета на официальном сайте муниципального образования в информационно-телекоммуникационной сети "Интернет" и (или) обнародует их в ином порядке, предусмотренном муниципальными нормативными правовыми актами (далее - осуществление размещения).</w:t>
      </w:r>
    </w:p>
    <w:p w:rsidR="00406E01" w:rsidRDefault="00406E01">
      <w:pPr>
        <w:pStyle w:val="ConsPlusNormal"/>
        <w:jc w:val="both"/>
      </w:pPr>
      <w:r>
        <w:t xml:space="preserve">(часть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Алтайского края от 21.12.2016 N 96-ЗС)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2. Проведение публичного обсуждения начинается одновременно с осуществлением размещения проекта муниципального нормативного правового акта и сводного отчета.</w:t>
      </w:r>
    </w:p>
    <w:p w:rsidR="00406E01" w:rsidRDefault="00406E01">
      <w:pPr>
        <w:pStyle w:val="ConsPlusNormal"/>
        <w:spacing w:before="220"/>
        <w:ind w:firstLine="540"/>
        <w:jc w:val="both"/>
      </w:pPr>
      <w:bookmarkStart w:id="1" w:name="P68"/>
      <w:bookmarkEnd w:id="1"/>
      <w:r>
        <w:t>3. Разработчик извещает о начале публичного обсуждения: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1) уполномоченные и иные заинтересованные органы местного самоуправления;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2) органы и организации, представляющие интересы субъектов предпринимательской и инвестиционной деятельности в Алтайском крае (далее - представители предпринимательского сообщества);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3) иных заинтересованных лиц.</w:t>
      </w:r>
    </w:p>
    <w:p w:rsidR="00406E01" w:rsidRDefault="00406E01">
      <w:pPr>
        <w:pStyle w:val="ConsPlusNormal"/>
        <w:jc w:val="both"/>
      </w:pPr>
      <w:r>
        <w:t xml:space="preserve">(часть 3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Алтайского края от 21.12.2016 N 96-ЗС)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3.1. В извещении о начале публичного обсуждения указываются: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1) сведения о месте размещения проекта муниципального нормативного правового акта и сводного отчета;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2) 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</w:p>
    <w:p w:rsidR="00406E01" w:rsidRDefault="00406E01">
      <w:pPr>
        <w:pStyle w:val="ConsPlusNormal"/>
        <w:jc w:val="both"/>
      </w:pPr>
      <w:r>
        <w:t xml:space="preserve">(часть 3.1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Алтайского края от 21.12.2016 N 96-ЗС)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4. Срок проведения публичного обсуждения устанавливается разработчиком и не может составлять менее 15 рабочих дней с даты осуществления размещения проекта муниципального нормативного правового акта и сводного отчета.</w:t>
      </w:r>
    </w:p>
    <w:p w:rsidR="00406E01" w:rsidRDefault="00406E0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Алтайского края от 21.12.2016 N 96-ЗС)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5. Срок проведения публичного обсуждения может быть продлен по решению разработчика с осуществлением размещения этого решения.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6. Разработчик обязан рассмотреть предложения, поступившие в установленный им срок в связи с проведением публичного обсуждения проекта муниципального нормативного правового акта и сводного отчета, и не позднее 5 рабочих дней после окончания срока публичного обсуждения составить сводку этих предложений.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7. По результатам публичного обсуждения разработчик (при необходимости) дорабатывает проект муниципального нормативного правового акта и сводный отчет или принимает мотивированное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Алтайского края в установленный срок).</w:t>
      </w:r>
    </w:p>
    <w:p w:rsidR="00406E01" w:rsidRDefault="00406E0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Алтайского края от 21.12.2016 N 96-ЗС)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8. Разработчик осуществляет размещение доработанных по результатам публичного обсуждения сводного отчета,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отчета, сроках его проведения, сводка предложений, поступивших в связи с проведением публичного обсуждения, и проекта муниципального нормативного правового акта и направляет их ответственному за подготовку заключения.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 xml:space="preserve">9. В случае принятия решения об отказе от принятия муниципального нормативного правового акта разработчик осуществляет размещение соответствующей информации, а также извещает об этом органы, организации и иных лиц, указанных в </w:t>
      </w:r>
      <w:hyperlink w:anchor="P68" w:history="1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406E01" w:rsidRDefault="00406E0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Алтайского края от 21.12.2016 N 96-ЗС)</w:t>
      </w: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ind w:firstLine="540"/>
        <w:jc w:val="both"/>
        <w:outlineLvl w:val="1"/>
      </w:pPr>
      <w:r>
        <w:t>Статья 6. Подготовка заключения по результатам оценки регулирующего воздействия проектов муниципальных нормативных правовых актов</w:t>
      </w: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ind w:firstLine="540"/>
        <w:jc w:val="both"/>
      </w:pPr>
      <w:r>
        <w:t>1. Заключение подготавливается в срок не более 15 рабочих дней со дня поступления проекта муниципального нормативного правового акта и сводного отчета ответственному за подготовку заключения.</w:t>
      </w:r>
    </w:p>
    <w:p w:rsidR="00406E01" w:rsidRDefault="00406E0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Алтайского края от 21.12.2016 N 96-ЗС)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2. 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местного бюджета, иные сведения.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3. В случае,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актов, разработчик проводит процедуры, предусмотренные настоящим Законом, начиная с невыполненной процедуры, и дорабатывает проект муниципального нормативного правового акта, после чего повторно направляет проект муниципального нормативного правового акта и сводный отчет ответственному за подготовку заключения.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4. Ответственный за подготовку заключения осуществляет его размещение не позднее 3 рабочих дней со дня его подготовки.</w:t>
      </w: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ind w:firstLine="540"/>
        <w:jc w:val="both"/>
        <w:outlineLvl w:val="1"/>
      </w:pPr>
      <w:r>
        <w:t>Статья 7. Экспертиза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ind w:firstLine="540"/>
        <w:jc w:val="both"/>
      </w:pPr>
      <w:r>
        <w:t>1. В целях выявления положений, необоснованно затрудняющих осуществление предпринимательской и инвестиционной деятельности, проводится экспертиза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406E01" w:rsidRDefault="00406E0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Алтайского края от 21.12.2016 N 96-ЗС)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2. Экспертиза муниципальных нормативных правовых актов проводится органами местного самоуправления городского округа город Барнаул Алтайского края, а также городских округов и муниципальных районов Алтайского края, включенных в перечень городских округов и муниципальных районов, в порядке, установленном муниципальными нормативными правовыми актами в соответствии с настоящим Законом (далее - ответственные за проведение экспертизы), на основе анализа фактических результатов применения муниципального нормативного правового акта.</w:t>
      </w:r>
    </w:p>
    <w:p w:rsidR="00406E01" w:rsidRDefault="00406E01">
      <w:pPr>
        <w:pStyle w:val="ConsPlusNormal"/>
        <w:jc w:val="both"/>
      </w:pPr>
      <w:r>
        <w:t xml:space="preserve">(часть 2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Алтайского края от 21.12.2016 N 96-ЗС)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2.1. Муниципальные нормативные правовые акты иных муниципальных образований Алтайского края,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Законом.</w:t>
      </w:r>
    </w:p>
    <w:p w:rsidR="00406E01" w:rsidRDefault="00406E01">
      <w:pPr>
        <w:pStyle w:val="ConsPlusNormal"/>
        <w:jc w:val="both"/>
      </w:pPr>
      <w:r>
        <w:t xml:space="preserve">(часть 2.1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Алтайского края от 21.12.2016 N 96-ЗС)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3. Представители предпринимательского сообщества вправе вносить предложения по проведению экспертизы муниципальных нормативных правовых актов.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4. Результаты экспертизы муниципальных нормативных правовых актов отражаются ответственными за проведение экспертизы в заключении по результатам экспертизы муниципальных нормативных правовых актов и направляются ими в орган местного самоуправления, принявший муниципальный нормативный правовой акт.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5. Ответственный за проведение экспертизы осуществляет размещение заключения по результатам экспертизы муниципальных нормативных правовых актов на официальном сайте муниципального образования в информационно-телекоммуникационной сети "Интернет" и (или) обнародует его в ином порядке, предусмотренном муниципальными нормативными правовыми актами.</w:t>
      </w:r>
    </w:p>
    <w:p w:rsidR="00406E01" w:rsidRDefault="00406E0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Алтайского края от 21.12.2016 N 96-ЗС)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 xml:space="preserve">6. Утратила силу с 1 января 2017 года. - </w:t>
      </w:r>
      <w:hyperlink r:id="rId30" w:history="1">
        <w:r>
          <w:rPr>
            <w:color w:val="0000FF"/>
          </w:rPr>
          <w:t>Закон</w:t>
        </w:r>
      </w:hyperlink>
      <w:r>
        <w:t xml:space="preserve"> Алтайского края от 21.12.2016 N 96-ЗС.</w:t>
      </w: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ind w:firstLine="540"/>
        <w:jc w:val="both"/>
        <w:outlineLvl w:val="1"/>
      </w:pPr>
      <w:r>
        <w:t>Статья 7.1. Критерии включения городских округов и муниципальных районов Алтайского края в перечень городских округов и муниципальных районов</w:t>
      </w:r>
    </w:p>
    <w:p w:rsidR="00406E01" w:rsidRDefault="00406E01">
      <w:pPr>
        <w:pStyle w:val="ConsPlusNormal"/>
        <w:ind w:firstLine="540"/>
        <w:jc w:val="both"/>
      </w:pPr>
      <w:r>
        <w:t xml:space="preserve">(введена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Алтайского края от 21.12.2016 N 96-ЗС)</w:t>
      </w: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ind w:firstLine="540"/>
        <w:jc w:val="both"/>
      </w:pPr>
      <w:r>
        <w:t>Городские округа и муниципальные районы Алтайского края включаются в перечень городских округов и муниципальных районов на основании следующих критериев: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1) степень концентрации возложенных на городские округа и муниципальные районы Алтайского края отдельных государственных полномочий (органы местного самоуправления наделены пятью и более государственными полномочиями);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2) сосредоточенность субъектов предпринимательской и инвестиционной деятельности на территориях городских округов и муниципальных районов Алтайского края (количество зарегистрированных на территории муниципального образования субъектов предпринимательства - не менее 500).</w:t>
      </w: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ind w:firstLine="540"/>
        <w:jc w:val="both"/>
        <w:outlineLvl w:val="1"/>
      </w:pPr>
      <w:r>
        <w:t>Статья 8. Вступление в силу настоящего Закона</w:t>
      </w: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 и применяется в отношении: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>1) городского округа город Барнаул Алтайского края - с 1 января 2015 года;</w:t>
      </w:r>
    </w:p>
    <w:p w:rsidR="00406E01" w:rsidRDefault="00406E0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Алтайского края от 21.12.2016 N 96-ЗС)</w:t>
      </w:r>
    </w:p>
    <w:p w:rsidR="00406E01" w:rsidRDefault="00406E01">
      <w:pPr>
        <w:pStyle w:val="ConsPlusNormal"/>
        <w:spacing w:before="220"/>
        <w:ind w:firstLine="540"/>
        <w:jc w:val="both"/>
      </w:pPr>
      <w:r>
        <w:t xml:space="preserve">2) - 3) утратили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Алтайского края от 03.06.2016 N 45-ЗС.</w:t>
      </w: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jc w:val="right"/>
      </w:pPr>
      <w:r>
        <w:t>Губернатор</w:t>
      </w:r>
    </w:p>
    <w:p w:rsidR="00406E01" w:rsidRDefault="00406E01">
      <w:pPr>
        <w:pStyle w:val="ConsPlusNormal"/>
        <w:jc w:val="right"/>
      </w:pPr>
      <w:r>
        <w:t>Алтайского края</w:t>
      </w:r>
    </w:p>
    <w:p w:rsidR="00406E01" w:rsidRDefault="00406E01">
      <w:pPr>
        <w:pStyle w:val="ConsPlusNormal"/>
        <w:jc w:val="right"/>
      </w:pPr>
      <w:r>
        <w:t>А.Б.КАРЛИН</w:t>
      </w:r>
    </w:p>
    <w:p w:rsidR="00406E01" w:rsidRDefault="00406E01">
      <w:pPr>
        <w:pStyle w:val="ConsPlusNormal"/>
      </w:pPr>
      <w:r>
        <w:t>г. Барнаул</w:t>
      </w:r>
    </w:p>
    <w:p w:rsidR="00406E01" w:rsidRDefault="00406E01">
      <w:pPr>
        <w:pStyle w:val="ConsPlusNormal"/>
        <w:spacing w:before="220"/>
      </w:pPr>
      <w:r>
        <w:t>10 ноября 2014 года</w:t>
      </w:r>
    </w:p>
    <w:p w:rsidR="00406E01" w:rsidRDefault="00406E01">
      <w:pPr>
        <w:pStyle w:val="ConsPlusNormal"/>
        <w:spacing w:before="220"/>
      </w:pPr>
      <w:r>
        <w:t>N 90-ЗС</w:t>
      </w: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jc w:val="right"/>
        <w:outlineLvl w:val="0"/>
      </w:pPr>
      <w:r>
        <w:t>Приложение</w:t>
      </w:r>
    </w:p>
    <w:p w:rsidR="00406E01" w:rsidRDefault="00406E01">
      <w:pPr>
        <w:pStyle w:val="ConsPlusNormal"/>
        <w:jc w:val="right"/>
      </w:pPr>
      <w:r>
        <w:t>к Закону</w:t>
      </w:r>
    </w:p>
    <w:p w:rsidR="00406E01" w:rsidRDefault="00406E01">
      <w:pPr>
        <w:pStyle w:val="ConsPlusNormal"/>
        <w:jc w:val="right"/>
      </w:pPr>
      <w:r>
        <w:t>Алтайского края</w:t>
      </w:r>
    </w:p>
    <w:p w:rsidR="00406E01" w:rsidRDefault="00406E01">
      <w:pPr>
        <w:pStyle w:val="ConsPlusNormal"/>
        <w:jc w:val="right"/>
      </w:pPr>
      <w:r>
        <w:t>"О порядке проведения оценки</w:t>
      </w:r>
    </w:p>
    <w:p w:rsidR="00406E01" w:rsidRDefault="00406E01">
      <w:pPr>
        <w:pStyle w:val="ConsPlusNormal"/>
        <w:jc w:val="right"/>
      </w:pPr>
      <w:r>
        <w:t>регулирующего воздействия проектов</w:t>
      </w:r>
    </w:p>
    <w:p w:rsidR="00406E01" w:rsidRDefault="00406E01">
      <w:pPr>
        <w:pStyle w:val="ConsPlusNormal"/>
        <w:jc w:val="right"/>
      </w:pPr>
      <w:r>
        <w:t>муниципальных нормативных правовых</w:t>
      </w:r>
    </w:p>
    <w:p w:rsidR="00406E01" w:rsidRDefault="00406E01">
      <w:pPr>
        <w:pStyle w:val="ConsPlusNormal"/>
        <w:jc w:val="right"/>
      </w:pPr>
      <w:r>
        <w:t>актов и экспертизы муниципальных</w:t>
      </w:r>
    </w:p>
    <w:p w:rsidR="00406E01" w:rsidRDefault="00406E01">
      <w:pPr>
        <w:pStyle w:val="ConsPlusNormal"/>
        <w:jc w:val="right"/>
      </w:pPr>
      <w:r>
        <w:t>нормативных правовых актов"</w:t>
      </w: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Title"/>
        <w:jc w:val="center"/>
      </w:pPr>
      <w:r>
        <w:t>ПЕРЕЧЕНЬ</w:t>
      </w:r>
    </w:p>
    <w:p w:rsidR="00406E01" w:rsidRDefault="00406E01">
      <w:pPr>
        <w:pStyle w:val="ConsPlusTitle"/>
        <w:jc w:val="center"/>
      </w:pPr>
      <w:r>
        <w:t>ГОРОДСКИХ ОКРУГОВ И МУНИЦИПАЛЬНЫХ РАЙОНОВ</w:t>
      </w:r>
    </w:p>
    <w:p w:rsidR="00406E01" w:rsidRDefault="00406E01">
      <w:pPr>
        <w:pStyle w:val="ConsPlusNormal"/>
        <w:jc w:val="center"/>
      </w:pPr>
      <w:r>
        <w:t>Список изменяющих документов</w:t>
      </w:r>
    </w:p>
    <w:p w:rsidR="00406E01" w:rsidRDefault="00406E01">
      <w:pPr>
        <w:pStyle w:val="ConsPlusNormal"/>
        <w:jc w:val="center"/>
      </w:pPr>
      <w:r>
        <w:t xml:space="preserve">(введен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Алтайского края от 21.12.2016 N 96-ЗС)</w:t>
      </w:r>
    </w:p>
    <w:p w:rsidR="00406E01" w:rsidRDefault="00406E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</w:tblGrid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center"/>
            </w:pPr>
            <w:r>
              <w:t>Наименование городских округов и муниципальных районов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город Алейск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город Белокуриха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город Бийск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город Заринск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город Новоалтайск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город Рубцовск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город Славгород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Алтайский район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Бийский район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Благовещенский район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Волчихинский район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Каменский район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Локтевский район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Мамонтовский район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Михайловский район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Павловский район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Первомайский район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Поспелихинский район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Ребрихинский район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Рубцовский район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Смоленский район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Советский район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Тальменский район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Топчихинский район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Троицкий район</w:t>
            </w:r>
          </w:p>
        </w:tc>
      </w:tr>
      <w:tr w:rsidR="00406E01">
        <w:tc>
          <w:tcPr>
            <w:tcW w:w="624" w:type="dxa"/>
          </w:tcPr>
          <w:p w:rsidR="00406E01" w:rsidRDefault="00406E01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685" w:type="dxa"/>
          </w:tcPr>
          <w:p w:rsidR="00406E01" w:rsidRDefault="00406E01">
            <w:pPr>
              <w:pStyle w:val="ConsPlusNormal"/>
              <w:jc w:val="both"/>
            </w:pPr>
            <w:r>
              <w:t>Шипуновский район</w:t>
            </w:r>
          </w:p>
        </w:tc>
      </w:tr>
    </w:tbl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jc w:val="both"/>
      </w:pPr>
    </w:p>
    <w:p w:rsidR="00406E01" w:rsidRDefault="00406E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782" w:rsidRDefault="002C4782"/>
    <w:sectPr w:rsidR="002C4782" w:rsidSect="00B1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01"/>
    <w:rsid w:val="002C4782"/>
    <w:rsid w:val="00406E01"/>
    <w:rsid w:val="00CA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E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E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99D5AB43A6FC29F41BE8E1A02876E14D274A14CDEFEAD4A2FD62B4AD7EA80894344B3153E1FE56012C571L2K" TargetMode="External"/><Relationship Id="rId13" Type="http://schemas.openxmlformats.org/officeDocument/2006/relationships/hyperlink" Target="consultantplus://offline/ref=49699D5AB43A6FC29F41BE8E1A02876E14D274A14CDEFEAD4A2FD62B4AD7EA80894344B3153E1FE56012C471L4K" TargetMode="External"/><Relationship Id="rId18" Type="http://schemas.openxmlformats.org/officeDocument/2006/relationships/hyperlink" Target="consultantplus://offline/ref=49699D5AB43A6FC29F41BE8E1A02876E14D274A14CDEFEAD4A2FD62B4AD7EA80894344B3153E1FE56012C771L4K" TargetMode="External"/><Relationship Id="rId26" Type="http://schemas.openxmlformats.org/officeDocument/2006/relationships/hyperlink" Target="consultantplus://offline/ref=49699D5AB43A6FC29F41BE8E1A02876E14D274A14CDEFEAD4A2FD62B4AD7EA80894344B3153E1FE56012C071L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699D5AB43A6FC29F41BE8E1A02876E14D274A14CDEFEAD4A2FD62B4AD7EA80894344B3153E1FE56012C171L7K" TargetMode="External"/><Relationship Id="rId34" Type="http://schemas.openxmlformats.org/officeDocument/2006/relationships/hyperlink" Target="consultantplus://offline/ref=49699D5AB43A6FC29F41BE8E1A02876E14D274A14CDEFEAD4A2FD62B4AD7EA80894344B3153E1FE56012C371L1K" TargetMode="External"/><Relationship Id="rId7" Type="http://schemas.openxmlformats.org/officeDocument/2006/relationships/hyperlink" Target="consultantplus://offline/ref=49699D5AB43A6FC29F41BE8E1A02876E14D274A14CD9F0AB4F2FD62B4AD7EA80894344B3153E1FE56012C571L2K" TargetMode="External"/><Relationship Id="rId12" Type="http://schemas.openxmlformats.org/officeDocument/2006/relationships/hyperlink" Target="consultantplus://offline/ref=49699D5AB43A6FC29F41BE8E1A02876E14D274A14CD9F0AB4F2FD62B4AD7EA80894344B3153E1FE56012C471L6K" TargetMode="External"/><Relationship Id="rId17" Type="http://schemas.openxmlformats.org/officeDocument/2006/relationships/hyperlink" Target="consultantplus://offline/ref=49699D5AB43A6FC29F41BE8E1A02876E14D274A14CDEFEAD4A2FD62B4AD7EA80894344B3153E1FE56012C471LCK" TargetMode="External"/><Relationship Id="rId25" Type="http://schemas.openxmlformats.org/officeDocument/2006/relationships/hyperlink" Target="consultantplus://offline/ref=49699D5AB43A6FC29F41BE8E1A02876E14D274A14CDEFEAD4A2FD62B4AD7EA80894344B3153E1FE56012C171LCK" TargetMode="External"/><Relationship Id="rId33" Type="http://schemas.openxmlformats.org/officeDocument/2006/relationships/hyperlink" Target="consultantplus://offline/ref=49699D5AB43A6FC29F41BE8E1A02876E14D274A14CD9F0AB4F2FD62B4AD7EA80894344B3153E1FE56012C471L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699D5AB43A6FC29F41BE8E1A02876E14D274A14CDEFEAD4A2FD62B4AD7EA80894344B3153E1FE56012C471L2K" TargetMode="External"/><Relationship Id="rId20" Type="http://schemas.openxmlformats.org/officeDocument/2006/relationships/hyperlink" Target="consultantplus://offline/ref=49699D5AB43A6FC29F41BE8E1A02876E14D274A14CDEFEAD4A2FD62B4AD7EA80894344B3153E1FE56012C671L2K" TargetMode="External"/><Relationship Id="rId29" Type="http://schemas.openxmlformats.org/officeDocument/2006/relationships/hyperlink" Target="consultantplus://offline/ref=49699D5AB43A6FC29F41BE8E1A02876E14D274A14CDEFEAD4A2FD62B4AD7EA80894344B3153E1FE56012C071L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99D5AB43A6FC29F41BE870305876E14D274A14BD9F1A3482FD62B4AD7EA8078L9K" TargetMode="External"/><Relationship Id="rId11" Type="http://schemas.openxmlformats.org/officeDocument/2006/relationships/hyperlink" Target="consultantplus://offline/ref=49699D5AB43A6FC29F41BE8E1A02876E14D274A14CDEFEAD4A2FD62B4AD7EA80894344B3153E1FE56012C571LCK" TargetMode="External"/><Relationship Id="rId24" Type="http://schemas.openxmlformats.org/officeDocument/2006/relationships/hyperlink" Target="consultantplus://offline/ref=49699D5AB43A6FC29F41BE8E1A02876E14D274A14CDEFEAD4A2FD62B4AD7EA80894344B3153E1FE56012C171LDK" TargetMode="External"/><Relationship Id="rId32" Type="http://schemas.openxmlformats.org/officeDocument/2006/relationships/hyperlink" Target="consultantplus://offline/ref=49699D5AB43A6FC29F41BE8E1A02876E14D274A14CDEFEAD4A2FD62B4AD7EA80894344B3153E1FE56012C371L6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9699D5AB43A6FC29F41BE8E1A02876E14D274A14CDEFEAD4A2FD62B4AD7EA80894344B3153E1FE56012C471L3K" TargetMode="External"/><Relationship Id="rId23" Type="http://schemas.openxmlformats.org/officeDocument/2006/relationships/hyperlink" Target="consultantplus://offline/ref=49699D5AB43A6FC29F41BE8E1A02876E14D274A14CDEFEAD4A2FD62B4AD7EA80894344B3153E1FE56012C171L2K" TargetMode="External"/><Relationship Id="rId28" Type="http://schemas.openxmlformats.org/officeDocument/2006/relationships/hyperlink" Target="consultantplus://offline/ref=49699D5AB43A6FC29F41BE8E1A02876E14D274A14CDEFEAD4A2FD62B4AD7EA80894344B3153E1FE56012C071L1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9699D5AB43A6FC29F41BE8E1A02876E14D274A14CD9F0AB4F2FD62B4AD7EA80894344B3153E1FE56012C471L7K" TargetMode="External"/><Relationship Id="rId19" Type="http://schemas.openxmlformats.org/officeDocument/2006/relationships/hyperlink" Target="consultantplus://offline/ref=49699D5AB43A6FC29F41BE8E1A02876E14D274A14CDEFEAD4A2FD62B4AD7EA80894344B3153E1FE56012C671L0K" TargetMode="External"/><Relationship Id="rId31" Type="http://schemas.openxmlformats.org/officeDocument/2006/relationships/hyperlink" Target="consultantplus://offline/ref=49699D5AB43A6FC29F41BE8E1A02876E14D274A14CDEFEAD4A2FD62B4AD7EA80894344B3153E1FE56012C071L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99D5AB43A6FC29F41BE8E1A02876E14D274A14CD9F0AB4F2FD62B4AD7EA80894344B3153E1FE56012C471L4K" TargetMode="External"/><Relationship Id="rId14" Type="http://schemas.openxmlformats.org/officeDocument/2006/relationships/hyperlink" Target="consultantplus://offline/ref=49699D5AB43A6FC29F41BE8E1A02876E14D274A14CDEFEAD4A2FD62B4AD7EA80894344B3153E1FE56012C471L0K" TargetMode="External"/><Relationship Id="rId22" Type="http://schemas.openxmlformats.org/officeDocument/2006/relationships/hyperlink" Target="consultantplus://offline/ref=49699D5AB43A6FC29F41BE8E1A02876E14D274A14CDEFEAD4A2FD62B4AD7EA80894344B3153E1FE56012C171L3K" TargetMode="External"/><Relationship Id="rId27" Type="http://schemas.openxmlformats.org/officeDocument/2006/relationships/hyperlink" Target="consultantplus://offline/ref=49699D5AB43A6FC29F41BE8E1A02876E14D274A14CDEFEAD4A2FD62B4AD7EA80894344B3153E1FE56012C071L7K" TargetMode="External"/><Relationship Id="rId30" Type="http://schemas.openxmlformats.org/officeDocument/2006/relationships/hyperlink" Target="consultantplus://offline/ref=49699D5AB43A6FC29F41BE8E1A02876E14D274A14CDEFEAD4A2FD62B4AD7EA80894344B3153E1FE56012C071L2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vilisova 1</dc:creator>
  <cp:lastModifiedBy>nashot</cp:lastModifiedBy>
  <cp:revision>2</cp:revision>
  <dcterms:created xsi:type="dcterms:W3CDTF">2018-11-15T06:48:00Z</dcterms:created>
  <dcterms:modified xsi:type="dcterms:W3CDTF">2018-11-15T06:48:00Z</dcterms:modified>
</cp:coreProperties>
</file>